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3E4" w:rsidRPr="005503E4" w:rsidRDefault="005503E4" w:rsidP="005503E4">
      <w:pPr>
        <w:spacing w:line="560" w:lineRule="exact"/>
        <w:rPr>
          <w:rFonts w:ascii="方正小标宋_GBK" w:eastAsia="方正小标宋_GBK" w:hAnsi="Times New Roman"/>
          <w:sz w:val="28"/>
          <w:szCs w:val="28"/>
        </w:rPr>
      </w:pPr>
      <w:r w:rsidRPr="005503E4">
        <w:rPr>
          <w:rFonts w:ascii="方正小标宋_GBK" w:eastAsia="方正小标宋_GBK" w:hAnsi="Times New Roman" w:hint="eastAsia"/>
          <w:sz w:val="28"/>
          <w:szCs w:val="28"/>
        </w:rPr>
        <w:t>附件1</w:t>
      </w:r>
    </w:p>
    <w:p w:rsidR="007F4290" w:rsidRPr="002258E0" w:rsidRDefault="007F4290" w:rsidP="007F4290">
      <w:pPr>
        <w:spacing w:line="560" w:lineRule="exact"/>
        <w:jc w:val="center"/>
        <w:rPr>
          <w:rFonts w:ascii="方正小标宋_GBK" w:eastAsia="方正小标宋_GBK" w:hAnsi="Times New Roman"/>
          <w:sz w:val="44"/>
          <w:szCs w:val="44"/>
        </w:rPr>
      </w:pPr>
      <w:r w:rsidRPr="002258E0">
        <w:rPr>
          <w:rFonts w:ascii="方正小标宋_GBK" w:eastAsia="方正小标宋_GBK" w:hAnsi="Times New Roman" w:hint="eastAsia"/>
          <w:sz w:val="44"/>
          <w:szCs w:val="44"/>
        </w:rPr>
        <w:t xml:space="preserve"> 体育教学训练器材一批采购项目招标要求</w:t>
      </w:r>
    </w:p>
    <w:p w:rsidR="007F4290" w:rsidRPr="002258E0" w:rsidRDefault="007F4290" w:rsidP="007F4290">
      <w:pPr>
        <w:spacing w:line="280" w:lineRule="exact"/>
        <w:jc w:val="center"/>
        <w:rPr>
          <w:rFonts w:ascii="Times New Roman" w:eastAsia="仿宋_GB2312" w:hAnsi="Times New Roman"/>
          <w:szCs w:val="21"/>
        </w:rPr>
      </w:pPr>
    </w:p>
    <w:p w:rsidR="007F4290" w:rsidRPr="002258E0" w:rsidRDefault="007F4290" w:rsidP="007F4290">
      <w:pPr>
        <w:autoSpaceDE w:val="0"/>
        <w:autoSpaceDN w:val="0"/>
        <w:adjustRightInd w:val="0"/>
        <w:spacing w:line="560" w:lineRule="exact"/>
        <w:ind w:firstLineChars="200" w:firstLine="640"/>
        <w:jc w:val="left"/>
        <w:rPr>
          <w:rFonts w:ascii="黑体" w:eastAsia="黑体" w:hAnsi="黑体" w:cs="仿宋"/>
          <w:kern w:val="0"/>
          <w:sz w:val="32"/>
          <w:szCs w:val="32"/>
        </w:rPr>
      </w:pPr>
      <w:r w:rsidRPr="002258E0">
        <w:rPr>
          <w:rFonts w:ascii="黑体" w:eastAsia="黑体" w:hAnsi="黑体" w:cs="仿宋" w:hint="eastAsia"/>
          <w:kern w:val="0"/>
          <w:sz w:val="32"/>
          <w:szCs w:val="32"/>
        </w:rPr>
        <w:t>一、采购货物一览表</w:t>
      </w:r>
    </w:p>
    <w:tbl>
      <w:tblPr>
        <w:tblW w:w="9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838"/>
        <w:gridCol w:w="805"/>
        <w:gridCol w:w="942"/>
        <w:gridCol w:w="4551"/>
        <w:gridCol w:w="570"/>
        <w:gridCol w:w="780"/>
        <w:gridCol w:w="840"/>
        <w:gridCol w:w="669"/>
      </w:tblGrid>
      <w:tr w:rsidR="007F4290" w:rsidRPr="002258E0" w:rsidTr="00DD47AF">
        <w:trPr>
          <w:trHeight w:hRule="exact" w:val="567"/>
          <w:jc w:val="center"/>
        </w:trPr>
        <w:tc>
          <w:tcPr>
            <w:tcW w:w="838"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合同包</w:t>
            </w:r>
          </w:p>
        </w:tc>
        <w:tc>
          <w:tcPr>
            <w:tcW w:w="805"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品目号</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采购货物名称</w:t>
            </w:r>
          </w:p>
        </w:tc>
        <w:tc>
          <w:tcPr>
            <w:tcW w:w="4551"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技术规格及要求</w:t>
            </w:r>
          </w:p>
        </w:tc>
        <w:tc>
          <w:tcPr>
            <w:tcW w:w="570"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数量</w:t>
            </w:r>
          </w:p>
        </w:tc>
        <w:tc>
          <w:tcPr>
            <w:tcW w:w="780"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预算单价</w:t>
            </w:r>
          </w:p>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（元）</w:t>
            </w:r>
          </w:p>
        </w:tc>
        <w:tc>
          <w:tcPr>
            <w:tcW w:w="840"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预算金额</w:t>
            </w:r>
          </w:p>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（元）</w:t>
            </w:r>
          </w:p>
        </w:tc>
        <w:tc>
          <w:tcPr>
            <w:tcW w:w="669" w:type="dxa"/>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是否</w:t>
            </w:r>
          </w:p>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进口</w:t>
            </w:r>
          </w:p>
        </w:tc>
      </w:tr>
      <w:tr w:rsidR="007F4290" w:rsidRPr="002258E0" w:rsidTr="00DD47AF">
        <w:trPr>
          <w:trHeight w:hRule="exact" w:val="2282"/>
          <w:jc w:val="center"/>
        </w:trPr>
        <w:tc>
          <w:tcPr>
            <w:tcW w:w="838" w:type="dxa"/>
            <w:vMerge w:val="restart"/>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w:t>
            </w:r>
          </w:p>
        </w:tc>
        <w:tc>
          <w:tcPr>
            <w:tcW w:w="942"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乒乓球全自动发球机</w:t>
            </w:r>
          </w:p>
        </w:tc>
        <w:tc>
          <w:tcPr>
            <w:tcW w:w="4551"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产品内含集球网一个，乒乓球72个，上旋球，左侧上旋球，右侧上旋球，左侧球，右侧球，左侧下旋球，右侧下旋球，下旋球，九种不同的出球旋转，出球频率在25-95次/分钟，出球速度在4-50公尺/秒，出球角度：定点到全台共8-11点；出球弧度：可调范围35-45度；出球落点自编程式；长短球：智能随机模式；出球数量：数字显示模式</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2台</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3295"/>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w:t>
            </w:r>
          </w:p>
        </w:tc>
        <w:tc>
          <w:tcPr>
            <w:tcW w:w="942"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男子比赛铅球</w:t>
            </w:r>
          </w:p>
        </w:tc>
        <w:tc>
          <w:tcPr>
            <w:tcW w:w="4551" w:type="dxa"/>
            <w:vAlign w:val="center"/>
          </w:tcPr>
          <w:p w:rsidR="005503E4" w:rsidRDefault="007F4290" w:rsidP="005503E4">
            <w:pPr>
              <w:jc w:val="left"/>
              <w:rPr>
                <w:rFonts w:ascii="仿宋_GB2312" w:eastAsia="仿宋_GB2312" w:hAnsi="仿宋_GB2312" w:cs="仿宋_GB2312"/>
                <w:szCs w:val="21"/>
              </w:rPr>
            </w:pPr>
            <w:r w:rsidRPr="002258E0">
              <w:rPr>
                <w:rFonts w:ascii="仿宋_GB2312" w:eastAsia="仿宋_GB2312" w:hAnsi="仿宋_GB2312" w:cs="仿宋_GB2312" w:hint="eastAsia"/>
                <w:szCs w:val="21"/>
              </w:rPr>
              <w:t xml:space="preserve">                                                                                       1.主要材质：碳钢彩色，表面经过喷塑处理，外形美观。</w:t>
            </w:r>
          </w:p>
          <w:p w:rsidR="005503E4" w:rsidRDefault="007F4290" w:rsidP="005503E4">
            <w:pPr>
              <w:jc w:val="left"/>
              <w:rPr>
                <w:rFonts w:ascii="仿宋_GB2312" w:eastAsia="仿宋_GB2312" w:hAnsi="仿宋_GB2312" w:cs="仿宋_GB2312"/>
                <w:szCs w:val="21"/>
              </w:rPr>
            </w:pPr>
            <w:r w:rsidRPr="002258E0">
              <w:rPr>
                <w:rFonts w:ascii="仿宋_GB2312" w:eastAsia="仿宋_GB2312" w:hAnsi="仿宋_GB2312" w:cs="仿宋_GB2312" w:hint="eastAsia"/>
                <w:szCs w:val="21"/>
              </w:rPr>
              <w:t>2.将球体放在直径为12毫米的水平圆形口刃上，球体保持平衡，球体重心至球体中心的距离不得大于6毫米。</w:t>
            </w:r>
          </w:p>
          <w:p w:rsidR="005503E4" w:rsidRDefault="007F4290" w:rsidP="005503E4">
            <w:pPr>
              <w:jc w:val="left"/>
              <w:rPr>
                <w:rFonts w:ascii="仿宋_GB2312" w:eastAsia="仿宋_GB2312" w:hAnsi="仿宋_GB2312" w:cs="仿宋_GB2312"/>
                <w:szCs w:val="21"/>
              </w:rPr>
            </w:pPr>
            <w:r w:rsidRPr="002258E0">
              <w:rPr>
                <w:rFonts w:ascii="仿宋_GB2312" w:eastAsia="仿宋_GB2312" w:hAnsi="仿宋_GB2312" w:cs="仿宋_GB2312" w:hint="eastAsia"/>
                <w:szCs w:val="21"/>
              </w:rPr>
              <w:t>3.产品规格：重量范围为7.265-7.285kg，颜色为彩色</w:t>
            </w:r>
          </w:p>
          <w:p w:rsidR="005503E4" w:rsidRDefault="007F4290" w:rsidP="005503E4">
            <w:pPr>
              <w:jc w:val="left"/>
              <w:rPr>
                <w:rFonts w:ascii="仿宋_GB2312" w:eastAsia="仿宋_GB2312" w:hAnsi="仿宋_GB2312" w:cs="仿宋_GB2312"/>
                <w:szCs w:val="21"/>
              </w:rPr>
            </w:pPr>
            <w:r w:rsidRPr="002258E0">
              <w:rPr>
                <w:rFonts w:ascii="仿宋_GB2312" w:eastAsia="仿宋_GB2312" w:hAnsi="仿宋_GB2312" w:cs="仿宋_GB2312" w:hint="eastAsia"/>
                <w:szCs w:val="21"/>
              </w:rPr>
              <w:t>4.符合国家比赛标准。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316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w:t>
            </w:r>
          </w:p>
        </w:tc>
        <w:tc>
          <w:tcPr>
            <w:tcW w:w="942"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女子比赛铅球</w:t>
            </w:r>
          </w:p>
        </w:tc>
        <w:tc>
          <w:tcPr>
            <w:tcW w:w="4551" w:type="dxa"/>
            <w:vAlign w:val="center"/>
          </w:tcPr>
          <w:p w:rsidR="007F4290" w:rsidRPr="002258E0" w:rsidRDefault="007F4290" w:rsidP="00DD47AF">
            <w:pPr>
              <w:spacing w:line="280" w:lineRule="exact"/>
              <w:jc w:val="left"/>
              <w:rPr>
                <w:rFonts w:ascii="仿宋_GB2312" w:eastAsia="仿宋_GB2312" w:hAnsi="仿宋_GB2312" w:cs="仿宋_GB2312"/>
                <w:szCs w:val="21"/>
              </w:rPr>
            </w:pPr>
            <w:r w:rsidRPr="002258E0">
              <w:rPr>
                <w:rFonts w:ascii="仿宋_GB2312" w:eastAsia="仿宋_GB2312" w:hAnsi="仿宋_GB2312" w:cs="仿宋_GB2312" w:hint="eastAsia"/>
                <w:szCs w:val="21"/>
              </w:rPr>
              <w:t xml:space="preserve">                                                                          1.主要材质：碳钢彩色，表面经过喷塑处理，外形美观。</w:t>
            </w:r>
          </w:p>
          <w:p w:rsidR="007F4290" w:rsidRPr="002258E0" w:rsidRDefault="007F4290" w:rsidP="00DD47AF">
            <w:pPr>
              <w:spacing w:line="280" w:lineRule="exact"/>
              <w:jc w:val="left"/>
              <w:rPr>
                <w:rFonts w:ascii="仿宋_GB2312" w:eastAsia="仿宋_GB2312" w:hAnsi="仿宋_GB2312" w:cs="仿宋_GB2312"/>
                <w:szCs w:val="21"/>
              </w:rPr>
            </w:pPr>
            <w:r w:rsidRPr="002258E0">
              <w:rPr>
                <w:rFonts w:ascii="仿宋_GB2312" w:eastAsia="仿宋_GB2312" w:hAnsi="仿宋_GB2312" w:cs="仿宋_GB2312" w:hint="eastAsia"/>
                <w:szCs w:val="21"/>
              </w:rPr>
              <w:t>2.将球体放在直径为12毫米的水平圆形口刃上，球体保持平衡，球体重心至球体中心的距离不得大于6毫米。</w:t>
            </w:r>
          </w:p>
          <w:p w:rsidR="007F4290" w:rsidRPr="002258E0" w:rsidRDefault="007F4290" w:rsidP="00DD47AF">
            <w:pPr>
              <w:spacing w:line="280" w:lineRule="exact"/>
              <w:jc w:val="left"/>
              <w:rPr>
                <w:rFonts w:ascii="仿宋_GB2312" w:eastAsia="仿宋_GB2312" w:hAnsi="仿宋_GB2312" w:cs="仿宋_GB2312"/>
                <w:szCs w:val="21"/>
              </w:rPr>
            </w:pPr>
            <w:r w:rsidRPr="002258E0">
              <w:rPr>
                <w:rFonts w:ascii="仿宋_GB2312" w:eastAsia="仿宋_GB2312" w:hAnsi="仿宋_GB2312" w:cs="仿宋_GB2312" w:hint="eastAsia"/>
                <w:szCs w:val="21"/>
              </w:rPr>
              <w:t>3.产品规格：重量范围为4.005-4.025kg，颜色为彩色。</w:t>
            </w:r>
          </w:p>
          <w:p w:rsidR="007F4290" w:rsidRPr="002258E0" w:rsidRDefault="007F4290" w:rsidP="00DD47AF">
            <w:pPr>
              <w:spacing w:line="280" w:lineRule="exact"/>
              <w:jc w:val="left"/>
              <w:rPr>
                <w:rFonts w:ascii="仿宋_GB2312" w:eastAsia="仿宋_GB2312" w:hAnsi="仿宋_GB2312" w:cs="仿宋_GB2312"/>
                <w:szCs w:val="21"/>
              </w:rPr>
            </w:pPr>
            <w:r w:rsidRPr="002258E0">
              <w:rPr>
                <w:rFonts w:ascii="仿宋_GB2312" w:eastAsia="仿宋_GB2312" w:hAnsi="仿宋_GB2312" w:cs="仿宋_GB2312" w:hint="eastAsia"/>
                <w:szCs w:val="21"/>
              </w:rPr>
              <w:t>4.符合国家比赛标准。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2816"/>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4</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男子国际比赛铁饼</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szCs w:val="21"/>
              </w:rPr>
              <w:t>1.</w:t>
            </w:r>
            <w:r w:rsidRPr="002258E0">
              <w:rPr>
                <w:rFonts w:ascii="Times New Roman" w:eastAsia="仿宋_GB2312" w:hAnsi="Times New Roman"/>
                <w:szCs w:val="21"/>
              </w:rPr>
              <w:t>产品名称：男子国际比赛铁饼</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szCs w:val="21"/>
              </w:rPr>
              <w:t>2.</w:t>
            </w:r>
            <w:r w:rsidRPr="002258E0">
              <w:rPr>
                <w:rFonts w:ascii="Times New Roman" w:eastAsia="仿宋_GB2312" w:hAnsi="Times New Roman"/>
                <w:szCs w:val="21"/>
              </w:rPr>
              <w:t>产品规格：</w:t>
            </w:r>
            <w:r w:rsidRPr="002258E0">
              <w:rPr>
                <w:rFonts w:ascii="Times New Roman" w:eastAsia="仿宋_GB2312" w:hAnsi="Times New Roman"/>
                <w:szCs w:val="21"/>
              </w:rPr>
              <w:t xml:space="preserve"> </w:t>
            </w:r>
            <w:r w:rsidRPr="002258E0">
              <w:rPr>
                <w:rFonts w:ascii="Times New Roman" w:eastAsia="仿宋_GB2312" w:hAnsi="Times New Roman"/>
                <w:szCs w:val="21"/>
              </w:rPr>
              <w:t>高旋，重量范围：</w:t>
            </w:r>
            <w:r w:rsidRPr="002258E0">
              <w:rPr>
                <w:rFonts w:ascii="Times New Roman" w:eastAsia="仿宋_GB2312" w:hAnsi="Times New Roman"/>
                <w:szCs w:val="21"/>
              </w:rPr>
              <w:t>2.005-2.025kg</w:t>
            </w:r>
            <w:r w:rsidRPr="002258E0">
              <w:rPr>
                <w:rFonts w:ascii="Times New Roman" w:eastAsia="仿宋_GB2312" w:hAnsi="Times New Roman"/>
                <w:szCs w:val="21"/>
              </w:rPr>
              <w:t>；直径：</w:t>
            </w:r>
            <w:r w:rsidRPr="002258E0">
              <w:rPr>
                <w:rFonts w:ascii="Times New Roman" w:eastAsia="仿宋_GB2312" w:hAnsi="Times New Roman"/>
                <w:szCs w:val="21"/>
              </w:rPr>
              <w:t>219—221mm</w:t>
            </w:r>
            <w:r w:rsidRPr="002258E0">
              <w:rPr>
                <w:rFonts w:ascii="Times New Roman" w:eastAsia="仿宋_GB2312" w:hAnsi="Times New Roman"/>
                <w:szCs w:val="21"/>
              </w:rPr>
              <w:t>；饼心的直径：</w:t>
            </w:r>
            <w:r w:rsidRPr="002258E0">
              <w:rPr>
                <w:rFonts w:ascii="Times New Roman" w:eastAsia="仿宋_GB2312" w:hAnsi="Times New Roman"/>
                <w:szCs w:val="21"/>
              </w:rPr>
              <w:t>50—57mm</w:t>
            </w:r>
            <w:r w:rsidRPr="002258E0">
              <w:rPr>
                <w:rFonts w:ascii="Times New Roman" w:eastAsia="仿宋_GB2312" w:hAnsi="Times New Roman"/>
                <w:szCs w:val="21"/>
              </w:rPr>
              <w:t>；饼心的厚度：</w:t>
            </w:r>
            <w:r w:rsidRPr="002258E0">
              <w:rPr>
                <w:rFonts w:ascii="Times New Roman" w:eastAsia="仿宋_GB2312" w:hAnsi="Times New Roman"/>
                <w:szCs w:val="21"/>
              </w:rPr>
              <w:t>44—46mm</w:t>
            </w:r>
            <w:r w:rsidRPr="002258E0">
              <w:rPr>
                <w:rFonts w:ascii="Times New Roman" w:eastAsia="仿宋_GB2312" w:hAnsi="Times New Roman"/>
                <w:szCs w:val="21"/>
              </w:rPr>
              <w:t>；金属圈的厚度（距边缘</w:t>
            </w:r>
            <w:r w:rsidRPr="002258E0">
              <w:rPr>
                <w:rFonts w:ascii="Times New Roman" w:eastAsia="仿宋_GB2312" w:hAnsi="Times New Roman"/>
                <w:szCs w:val="21"/>
              </w:rPr>
              <w:t>6mm</w:t>
            </w:r>
            <w:r w:rsidRPr="002258E0">
              <w:rPr>
                <w:rFonts w:ascii="Times New Roman" w:eastAsia="仿宋_GB2312" w:hAnsi="Times New Roman"/>
                <w:szCs w:val="21"/>
              </w:rPr>
              <w:t>处）：</w:t>
            </w:r>
            <w:r w:rsidRPr="002258E0">
              <w:rPr>
                <w:rFonts w:ascii="Times New Roman" w:eastAsia="仿宋_GB2312" w:hAnsi="Times New Roman"/>
                <w:szCs w:val="21"/>
              </w:rPr>
              <w:t>12—13mm</w:t>
            </w:r>
            <w:r w:rsidRPr="002258E0">
              <w:rPr>
                <w:rFonts w:ascii="Times New Roman" w:eastAsia="仿宋_GB2312" w:hAnsi="Times New Roman"/>
                <w:szCs w:val="21"/>
              </w:rPr>
              <w:t>；</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szCs w:val="21"/>
              </w:rPr>
              <w:t>3.</w:t>
            </w:r>
            <w:r w:rsidRPr="002258E0">
              <w:rPr>
                <w:rFonts w:ascii="Times New Roman" w:eastAsia="仿宋_GB2312" w:hAnsi="Times New Roman"/>
                <w:szCs w:val="21"/>
              </w:rPr>
              <w:t>产品材质：外圈：钢制，饼片：</w:t>
            </w:r>
            <w:r w:rsidRPr="002258E0">
              <w:rPr>
                <w:rFonts w:ascii="Times New Roman" w:eastAsia="仿宋_GB2312" w:hAnsi="Times New Roman"/>
                <w:szCs w:val="21"/>
              </w:rPr>
              <w:t>ABS</w:t>
            </w:r>
            <w:r w:rsidRPr="002258E0">
              <w:rPr>
                <w:rFonts w:ascii="Times New Roman" w:eastAsia="仿宋_GB2312" w:hAnsi="Times New Roman"/>
                <w:szCs w:val="21"/>
              </w:rPr>
              <w:t>工程塑料</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szCs w:val="21"/>
              </w:rPr>
              <w:t>4.</w:t>
            </w:r>
            <w:r w:rsidRPr="002258E0">
              <w:rPr>
                <w:rFonts w:ascii="仿宋_GB2312" w:eastAsia="仿宋_GB2312" w:hAnsi="仿宋_GB2312" w:cs="仿宋_GB2312" w:hint="eastAsia"/>
                <w:szCs w:val="21"/>
              </w:rPr>
              <w:t>符合国家比赛标准。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2595"/>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女子国际比赛铁饼</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1.</w:t>
            </w:r>
            <w:r w:rsidRPr="002258E0">
              <w:rPr>
                <w:rFonts w:ascii="Times New Roman" w:eastAsia="仿宋_GB2312" w:hAnsi="Times New Roman" w:hint="eastAsia"/>
                <w:szCs w:val="21"/>
              </w:rPr>
              <w:t>产品名称：女子国际比赛铁饼</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2.</w:t>
            </w:r>
            <w:r w:rsidRPr="002258E0">
              <w:rPr>
                <w:rFonts w:ascii="Times New Roman" w:eastAsia="仿宋_GB2312" w:hAnsi="Times New Roman" w:hint="eastAsia"/>
                <w:szCs w:val="21"/>
              </w:rPr>
              <w:t>产品规格：高旋，重量范围：</w:t>
            </w:r>
            <w:r w:rsidRPr="002258E0">
              <w:rPr>
                <w:rFonts w:ascii="Times New Roman" w:eastAsia="仿宋_GB2312" w:hAnsi="Times New Roman" w:hint="eastAsia"/>
                <w:szCs w:val="21"/>
              </w:rPr>
              <w:t>1.005-1.025kg</w:t>
            </w:r>
            <w:r w:rsidRPr="002258E0">
              <w:rPr>
                <w:rFonts w:ascii="Times New Roman" w:eastAsia="仿宋_GB2312" w:hAnsi="Times New Roman" w:hint="eastAsia"/>
                <w:szCs w:val="21"/>
              </w:rPr>
              <w:t>；直径：</w:t>
            </w:r>
            <w:r w:rsidRPr="002258E0">
              <w:rPr>
                <w:rFonts w:ascii="Times New Roman" w:eastAsia="仿宋_GB2312" w:hAnsi="Times New Roman" w:hint="eastAsia"/>
                <w:szCs w:val="21"/>
              </w:rPr>
              <w:t>180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182mm</w:t>
            </w:r>
            <w:r w:rsidRPr="002258E0">
              <w:rPr>
                <w:rFonts w:ascii="Times New Roman" w:eastAsia="仿宋_GB2312" w:hAnsi="Times New Roman" w:hint="eastAsia"/>
                <w:szCs w:val="21"/>
              </w:rPr>
              <w:t>；饼心的直径：</w:t>
            </w:r>
            <w:r w:rsidRPr="002258E0">
              <w:rPr>
                <w:rFonts w:ascii="Times New Roman" w:eastAsia="仿宋_GB2312" w:hAnsi="Times New Roman" w:hint="eastAsia"/>
                <w:szCs w:val="21"/>
              </w:rPr>
              <w:t>50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57mm</w:t>
            </w:r>
            <w:r w:rsidRPr="002258E0">
              <w:rPr>
                <w:rFonts w:ascii="Times New Roman" w:eastAsia="仿宋_GB2312" w:hAnsi="Times New Roman" w:hint="eastAsia"/>
                <w:szCs w:val="21"/>
              </w:rPr>
              <w:t>；饼心的厚度：</w:t>
            </w:r>
            <w:r w:rsidRPr="002258E0">
              <w:rPr>
                <w:rFonts w:ascii="Times New Roman" w:eastAsia="仿宋_GB2312" w:hAnsi="Times New Roman" w:hint="eastAsia"/>
                <w:szCs w:val="21"/>
              </w:rPr>
              <w:t>37</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39mm</w:t>
            </w:r>
            <w:r w:rsidRPr="002258E0">
              <w:rPr>
                <w:rFonts w:ascii="Times New Roman" w:eastAsia="仿宋_GB2312" w:hAnsi="Times New Roman" w:hint="eastAsia"/>
                <w:szCs w:val="21"/>
              </w:rPr>
              <w:t>；金属圈的厚度（距边缘</w:t>
            </w:r>
            <w:r w:rsidRPr="002258E0">
              <w:rPr>
                <w:rFonts w:ascii="Times New Roman" w:eastAsia="仿宋_GB2312" w:hAnsi="Times New Roman" w:hint="eastAsia"/>
                <w:szCs w:val="21"/>
              </w:rPr>
              <w:t>6mm</w:t>
            </w:r>
            <w:r w:rsidRPr="002258E0">
              <w:rPr>
                <w:rFonts w:ascii="Times New Roman" w:eastAsia="仿宋_GB2312" w:hAnsi="Times New Roman" w:hint="eastAsia"/>
                <w:szCs w:val="21"/>
              </w:rPr>
              <w:t>处）：</w:t>
            </w:r>
            <w:r w:rsidRPr="002258E0">
              <w:rPr>
                <w:rFonts w:ascii="Times New Roman" w:eastAsia="仿宋_GB2312" w:hAnsi="Times New Roman" w:hint="eastAsia"/>
                <w:szCs w:val="21"/>
              </w:rPr>
              <w:t>12</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13mm</w:t>
            </w:r>
            <w:r w:rsidRPr="002258E0">
              <w:rPr>
                <w:rFonts w:ascii="Times New Roman" w:eastAsia="仿宋_GB2312" w:hAnsi="Times New Roman" w:hint="eastAsia"/>
                <w:szCs w:val="21"/>
              </w:rPr>
              <w:t>；</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3.</w:t>
            </w:r>
            <w:r w:rsidRPr="002258E0">
              <w:rPr>
                <w:rFonts w:ascii="Times New Roman" w:eastAsia="仿宋_GB2312" w:hAnsi="Times New Roman" w:hint="eastAsia"/>
                <w:szCs w:val="21"/>
              </w:rPr>
              <w:t>产品材质：外圈：钢制，饼片：</w:t>
            </w:r>
            <w:r w:rsidRPr="002258E0">
              <w:rPr>
                <w:rFonts w:ascii="Times New Roman" w:eastAsia="仿宋_GB2312" w:hAnsi="Times New Roman" w:hint="eastAsia"/>
                <w:szCs w:val="21"/>
              </w:rPr>
              <w:t>ABS</w:t>
            </w:r>
            <w:r w:rsidRPr="002258E0">
              <w:rPr>
                <w:rFonts w:ascii="Times New Roman" w:eastAsia="仿宋_GB2312" w:hAnsi="Times New Roman" w:hint="eastAsia"/>
                <w:szCs w:val="21"/>
              </w:rPr>
              <w:t>工程塑料</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4.</w:t>
            </w:r>
            <w:r w:rsidRPr="002258E0">
              <w:rPr>
                <w:rFonts w:ascii="仿宋_GB2312" w:eastAsia="仿宋_GB2312" w:hAnsi="仿宋_GB2312" w:cs="仿宋_GB2312" w:hint="eastAsia"/>
                <w:szCs w:val="21"/>
              </w:rPr>
              <w:t>符合国家比赛标准。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5114"/>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6</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男子高档比赛标枪</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1.</w:t>
            </w:r>
            <w:r w:rsidRPr="002258E0">
              <w:rPr>
                <w:rFonts w:ascii="Times New Roman" w:eastAsia="仿宋_GB2312" w:hAnsi="Times New Roman" w:hint="eastAsia"/>
                <w:szCs w:val="21"/>
              </w:rPr>
              <w:t>产品名称：男子高档比赛标枪</w:t>
            </w:r>
            <w:r w:rsidRPr="002258E0">
              <w:rPr>
                <w:rFonts w:ascii="Times New Roman" w:eastAsia="仿宋_GB2312" w:hAnsi="Times New Roman" w:hint="eastAsia"/>
                <w:szCs w:val="21"/>
              </w:rPr>
              <w:t xml:space="preserve">                                                                                2.</w:t>
            </w:r>
            <w:r w:rsidRPr="002258E0">
              <w:rPr>
                <w:rFonts w:ascii="Times New Roman" w:eastAsia="仿宋_GB2312" w:hAnsi="Times New Roman" w:hint="eastAsia"/>
                <w:szCs w:val="21"/>
              </w:rPr>
              <w:t>主要材质：优质合金铝</w:t>
            </w:r>
            <w:r w:rsidRPr="002258E0">
              <w:rPr>
                <w:rFonts w:ascii="Times New Roman" w:eastAsia="仿宋_GB2312" w:hAnsi="Times New Roman" w:hint="eastAsia"/>
                <w:szCs w:val="21"/>
              </w:rPr>
              <w:t xml:space="preserve">                                                                  3.</w:t>
            </w:r>
            <w:r w:rsidRPr="002258E0">
              <w:rPr>
                <w:rFonts w:ascii="Times New Roman" w:eastAsia="仿宋_GB2312" w:hAnsi="Times New Roman" w:hint="eastAsia"/>
                <w:szCs w:val="21"/>
              </w:rPr>
              <w:t>标枪主要有枪尖、枪身、把手组成。枪身呈流线型，</w:t>
            </w:r>
            <w:proofErr w:type="gramStart"/>
            <w:r w:rsidRPr="002258E0">
              <w:rPr>
                <w:rFonts w:ascii="Times New Roman" w:eastAsia="仿宋_GB2312" w:hAnsi="Times New Roman" w:hint="eastAsia"/>
                <w:szCs w:val="21"/>
              </w:rPr>
              <w:t>枪尾自始至终</w:t>
            </w:r>
            <w:proofErr w:type="gramEnd"/>
            <w:r w:rsidRPr="002258E0">
              <w:rPr>
                <w:rFonts w:ascii="Times New Roman" w:eastAsia="仿宋_GB2312" w:hAnsi="Times New Roman" w:hint="eastAsia"/>
                <w:szCs w:val="21"/>
              </w:rPr>
              <w:t>平滑、均匀一致，把手包绕标枪重心，其直径不得超过枪身直径</w:t>
            </w:r>
            <w:r w:rsidRPr="002258E0">
              <w:rPr>
                <w:rFonts w:ascii="Times New Roman" w:eastAsia="仿宋_GB2312" w:hAnsi="Times New Roman" w:hint="eastAsia"/>
                <w:szCs w:val="21"/>
              </w:rPr>
              <w:t>8mm</w:t>
            </w:r>
            <w:r w:rsidRPr="002258E0">
              <w:rPr>
                <w:rFonts w:ascii="Times New Roman" w:eastAsia="仿宋_GB2312" w:hAnsi="Times New Roman" w:hint="eastAsia"/>
                <w:szCs w:val="21"/>
              </w:rPr>
              <w:t>，把手表面应为规则的</w:t>
            </w:r>
            <w:proofErr w:type="gramStart"/>
            <w:r w:rsidRPr="002258E0">
              <w:rPr>
                <w:rFonts w:ascii="Times New Roman" w:eastAsia="仿宋_GB2312" w:hAnsi="Times New Roman" w:hint="eastAsia"/>
                <w:szCs w:val="21"/>
              </w:rPr>
              <w:t>不</w:t>
            </w:r>
            <w:proofErr w:type="gramEnd"/>
            <w:r w:rsidRPr="002258E0">
              <w:rPr>
                <w:rFonts w:ascii="Times New Roman" w:eastAsia="仿宋_GB2312" w:hAnsi="Times New Roman" w:hint="eastAsia"/>
                <w:szCs w:val="21"/>
              </w:rPr>
              <w:t>光滑型，但不得有任何种类的绳头、结节或呈锯齿形，把手的厚度应均匀。</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4.</w:t>
            </w:r>
            <w:r w:rsidRPr="002258E0">
              <w:rPr>
                <w:rFonts w:ascii="Times New Roman" w:eastAsia="仿宋_GB2312" w:hAnsi="Times New Roman" w:hint="eastAsia"/>
                <w:szCs w:val="21"/>
              </w:rPr>
              <w:t>外形尺寸：重量范围为</w:t>
            </w:r>
            <w:r w:rsidRPr="002258E0">
              <w:rPr>
                <w:rFonts w:ascii="Times New Roman" w:eastAsia="仿宋_GB2312" w:hAnsi="Times New Roman" w:hint="eastAsia"/>
                <w:szCs w:val="21"/>
              </w:rPr>
              <w:t>805-825g</w:t>
            </w:r>
            <w:r w:rsidRPr="002258E0">
              <w:rPr>
                <w:rFonts w:ascii="Times New Roman" w:eastAsia="仿宋_GB2312" w:hAnsi="Times New Roman" w:hint="eastAsia"/>
                <w:szCs w:val="21"/>
              </w:rPr>
              <w:t>，标枪长</w:t>
            </w:r>
            <w:r w:rsidRPr="002258E0">
              <w:rPr>
                <w:rFonts w:ascii="Times New Roman" w:eastAsia="仿宋_GB2312" w:hAnsi="Times New Roman" w:hint="eastAsia"/>
                <w:szCs w:val="21"/>
              </w:rPr>
              <w:t>2600-2700mm</w:t>
            </w:r>
            <w:r w:rsidRPr="002258E0">
              <w:rPr>
                <w:rFonts w:ascii="Times New Roman" w:eastAsia="仿宋_GB2312" w:hAnsi="Times New Roman" w:hint="eastAsia"/>
                <w:szCs w:val="21"/>
              </w:rPr>
              <w:t>，金属枪尖至重心距离是</w:t>
            </w:r>
            <w:r w:rsidRPr="002258E0">
              <w:rPr>
                <w:rFonts w:ascii="Times New Roman" w:eastAsia="仿宋_GB2312" w:hAnsi="Times New Roman" w:hint="eastAsia"/>
                <w:szCs w:val="21"/>
              </w:rPr>
              <w:t>900-1060mm</w:t>
            </w:r>
            <w:r w:rsidRPr="002258E0">
              <w:rPr>
                <w:rFonts w:ascii="Times New Roman" w:eastAsia="仿宋_GB2312" w:hAnsi="Times New Roman" w:hint="eastAsia"/>
                <w:szCs w:val="21"/>
              </w:rPr>
              <w:t>，把手宽度是</w:t>
            </w:r>
            <w:r w:rsidRPr="002258E0">
              <w:rPr>
                <w:rFonts w:ascii="Times New Roman" w:eastAsia="仿宋_GB2312" w:hAnsi="Times New Roman" w:hint="eastAsia"/>
                <w:szCs w:val="21"/>
              </w:rPr>
              <w:t>150mm-160mm</w:t>
            </w:r>
            <w:r w:rsidRPr="002258E0">
              <w:rPr>
                <w:rFonts w:ascii="Times New Roman" w:eastAsia="仿宋_GB2312" w:hAnsi="Times New Roman" w:hint="eastAsia"/>
                <w:szCs w:val="21"/>
              </w:rPr>
              <w:t>，枪身最粗处直径是</w:t>
            </w:r>
            <w:r w:rsidRPr="002258E0">
              <w:rPr>
                <w:rFonts w:ascii="Times New Roman" w:eastAsia="仿宋_GB2312" w:hAnsi="Times New Roman" w:hint="eastAsia"/>
                <w:szCs w:val="21"/>
              </w:rPr>
              <w:t>25mm-30mm</w:t>
            </w:r>
            <w:r w:rsidRPr="002258E0">
              <w:rPr>
                <w:rFonts w:ascii="Times New Roman" w:eastAsia="仿宋_GB2312" w:hAnsi="Times New Roman" w:hint="eastAsia"/>
                <w:szCs w:val="21"/>
              </w:rPr>
              <w:t>。</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5.</w:t>
            </w:r>
            <w:r w:rsidRPr="002258E0">
              <w:rPr>
                <w:rFonts w:ascii="Times New Roman" w:eastAsia="仿宋_GB2312" w:hAnsi="Times New Roman" w:hint="eastAsia"/>
                <w:szCs w:val="21"/>
              </w:rPr>
              <w:t>标枪米级：</w:t>
            </w:r>
            <w:r w:rsidRPr="002258E0">
              <w:rPr>
                <w:rFonts w:ascii="Times New Roman" w:eastAsia="仿宋_GB2312" w:hAnsi="Times New Roman" w:hint="eastAsia"/>
                <w:szCs w:val="21"/>
              </w:rPr>
              <w:t>100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95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90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75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70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65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60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55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50</w:t>
            </w:r>
            <w:r w:rsidRPr="002258E0">
              <w:rPr>
                <w:rFonts w:ascii="Times New Roman" w:eastAsia="仿宋_GB2312" w:hAnsi="Times New Roman" w:hint="eastAsia"/>
                <w:szCs w:val="21"/>
              </w:rPr>
              <w:t>米级</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6.</w:t>
            </w:r>
            <w:r w:rsidRPr="002258E0">
              <w:rPr>
                <w:rFonts w:ascii="Times New Roman" w:eastAsia="仿宋_GB2312" w:hAnsi="Times New Roman" w:hint="eastAsia"/>
                <w:szCs w:val="21"/>
              </w:rPr>
              <w:t>产品颜色：三色彩</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7.</w:t>
            </w:r>
            <w:r w:rsidRPr="002258E0">
              <w:rPr>
                <w:rFonts w:ascii="仿宋_GB2312" w:eastAsia="仿宋_GB2312" w:hAnsi="仿宋_GB2312" w:cs="仿宋_GB2312" w:hint="eastAsia"/>
                <w:szCs w:val="21"/>
              </w:rPr>
              <w:t>符合国家比赛标准。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2支</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5168"/>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7</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女子高档比赛标枪</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1.</w:t>
            </w:r>
            <w:r w:rsidRPr="002258E0">
              <w:rPr>
                <w:rFonts w:ascii="Times New Roman" w:eastAsia="仿宋_GB2312" w:hAnsi="Times New Roman" w:hint="eastAsia"/>
                <w:szCs w:val="21"/>
              </w:rPr>
              <w:t>产品名称：女子高档比赛标枪</w:t>
            </w:r>
            <w:r w:rsidRPr="002258E0">
              <w:rPr>
                <w:rFonts w:ascii="Times New Roman" w:eastAsia="仿宋_GB2312" w:hAnsi="Times New Roman" w:hint="eastAsia"/>
                <w:szCs w:val="21"/>
              </w:rPr>
              <w:t xml:space="preserve">                                                                               2.</w:t>
            </w:r>
            <w:r w:rsidRPr="002258E0">
              <w:rPr>
                <w:rFonts w:ascii="Times New Roman" w:eastAsia="仿宋_GB2312" w:hAnsi="Times New Roman" w:hint="eastAsia"/>
                <w:szCs w:val="21"/>
              </w:rPr>
              <w:t>主要材质：优质合金铝</w:t>
            </w:r>
            <w:r w:rsidRPr="002258E0">
              <w:rPr>
                <w:rFonts w:ascii="Times New Roman" w:eastAsia="仿宋_GB2312" w:hAnsi="Times New Roman" w:hint="eastAsia"/>
                <w:szCs w:val="21"/>
              </w:rPr>
              <w:t xml:space="preserve">                                                             3.</w:t>
            </w:r>
            <w:r w:rsidRPr="002258E0">
              <w:rPr>
                <w:rFonts w:ascii="Times New Roman" w:eastAsia="仿宋_GB2312" w:hAnsi="Times New Roman" w:hint="eastAsia"/>
                <w:szCs w:val="21"/>
              </w:rPr>
              <w:t>标枪主要有枪尖、枪身、把手组成。枪身呈流线型，</w:t>
            </w:r>
            <w:proofErr w:type="gramStart"/>
            <w:r w:rsidRPr="002258E0">
              <w:rPr>
                <w:rFonts w:ascii="Times New Roman" w:eastAsia="仿宋_GB2312" w:hAnsi="Times New Roman" w:hint="eastAsia"/>
                <w:szCs w:val="21"/>
              </w:rPr>
              <w:t>枪尾自始至终</w:t>
            </w:r>
            <w:proofErr w:type="gramEnd"/>
            <w:r w:rsidRPr="002258E0">
              <w:rPr>
                <w:rFonts w:ascii="Times New Roman" w:eastAsia="仿宋_GB2312" w:hAnsi="Times New Roman" w:hint="eastAsia"/>
                <w:szCs w:val="21"/>
              </w:rPr>
              <w:t>平滑、均匀一致，把手包绕标枪重心，其直径不得超过枪身直径</w:t>
            </w:r>
            <w:r w:rsidRPr="002258E0">
              <w:rPr>
                <w:rFonts w:ascii="Times New Roman" w:eastAsia="仿宋_GB2312" w:hAnsi="Times New Roman" w:hint="eastAsia"/>
                <w:szCs w:val="21"/>
              </w:rPr>
              <w:t>8mm</w:t>
            </w:r>
            <w:r w:rsidRPr="002258E0">
              <w:rPr>
                <w:rFonts w:ascii="Times New Roman" w:eastAsia="仿宋_GB2312" w:hAnsi="Times New Roman" w:hint="eastAsia"/>
                <w:szCs w:val="21"/>
              </w:rPr>
              <w:t>，把手表面应为规则的</w:t>
            </w:r>
            <w:proofErr w:type="gramStart"/>
            <w:r w:rsidRPr="002258E0">
              <w:rPr>
                <w:rFonts w:ascii="Times New Roman" w:eastAsia="仿宋_GB2312" w:hAnsi="Times New Roman" w:hint="eastAsia"/>
                <w:szCs w:val="21"/>
              </w:rPr>
              <w:t>不</w:t>
            </w:r>
            <w:proofErr w:type="gramEnd"/>
            <w:r w:rsidRPr="002258E0">
              <w:rPr>
                <w:rFonts w:ascii="Times New Roman" w:eastAsia="仿宋_GB2312" w:hAnsi="Times New Roman" w:hint="eastAsia"/>
                <w:szCs w:val="21"/>
              </w:rPr>
              <w:t>光滑型，但不得有任何种类的绳头、结节或呈锯齿形，把手的厚度应均匀。</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4.</w:t>
            </w:r>
            <w:r w:rsidRPr="002258E0">
              <w:rPr>
                <w:rFonts w:ascii="Times New Roman" w:eastAsia="仿宋_GB2312" w:hAnsi="Times New Roman" w:hint="eastAsia"/>
                <w:szCs w:val="21"/>
              </w:rPr>
              <w:t>外形尺寸：重量范围为</w:t>
            </w:r>
            <w:r w:rsidRPr="002258E0">
              <w:rPr>
                <w:rFonts w:ascii="Times New Roman" w:eastAsia="仿宋_GB2312" w:hAnsi="Times New Roman" w:hint="eastAsia"/>
                <w:szCs w:val="21"/>
              </w:rPr>
              <w:t>605-625g</w:t>
            </w:r>
            <w:r w:rsidRPr="002258E0">
              <w:rPr>
                <w:rFonts w:ascii="Times New Roman" w:eastAsia="仿宋_GB2312" w:hAnsi="Times New Roman" w:hint="eastAsia"/>
                <w:szCs w:val="21"/>
              </w:rPr>
              <w:t>，标枪长</w:t>
            </w:r>
            <w:r w:rsidRPr="002258E0">
              <w:rPr>
                <w:rFonts w:ascii="Times New Roman" w:eastAsia="仿宋_GB2312" w:hAnsi="Times New Roman" w:hint="eastAsia"/>
                <w:szCs w:val="21"/>
              </w:rPr>
              <w:t>2200-2300mm</w:t>
            </w:r>
            <w:r w:rsidRPr="002258E0">
              <w:rPr>
                <w:rFonts w:ascii="Times New Roman" w:eastAsia="仿宋_GB2312" w:hAnsi="Times New Roman" w:hint="eastAsia"/>
                <w:szCs w:val="21"/>
              </w:rPr>
              <w:t>，金属枪尖至重心距离是</w:t>
            </w:r>
            <w:r w:rsidRPr="002258E0">
              <w:rPr>
                <w:rFonts w:ascii="Times New Roman" w:eastAsia="仿宋_GB2312" w:hAnsi="Times New Roman" w:hint="eastAsia"/>
                <w:szCs w:val="21"/>
              </w:rPr>
              <w:t>800-920mm</w:t>
            </w:r>
            <w:r w:rsidRPr="002258E0">
              <w:rPr>
                <w:rFonts w:ascii="Times New Roman" w:eastAsia="仿宋_GB2312" w:hAnsi="Times New Roman" w:hint="eastAsia"/>
                <w:szCs w:val="21"/>
              </w:rPr>
              <w:t>，把手宽度是</w:t>
            </w:r>
            <w:r w:rsidRPr="002258E0">
              <w:rPr>
                <w:rFonts w:ascii="Times New Roman" w:eastAsia="仿宋_GB2312" w:hAnsi="Times New Roman" w:hint="eastAsia"/>
                <w:szCs w:val="21"/>
              </w:rPr>
              <w:t>140mm-150mm</w:t>
            </w:r>
            <w:r w:rsidRPr="002258E0">
              <w:rPr>
                <w:rFonts w:ascii="Times New Roman" w:eastAsia="仿宋_GB2312" w:hAnsi="Times New Roman" w:hint="eastAsia"/>
                <w:szCs w:val="21"/>
              </w:rPr>
              <w:t>，枪身最粗处直径是</w:t>
            </w:r>
            <w:r w:rsidRPr="002258E0">
              <w:rPr>
                <w:rFonts w:ascii="Times New Roman" w:eastAsia="仿宋_GB2312" w:hAnsi="Times New Roman" w:hint="eastAsia"/>
                <w:szCs w:val="21"/>
              </w:rPr>
              <w:t>20mm-25mm</w:t>
            </w:r>
            <w:r w:rsidRPr="002258E0">
              <w:rPr>
                <w:rFonts w:ascii="Times New Roman" w:eastAsia="仿宋_GB2312" w:hAnsi="Times New Roman" w:hint="eastAsia"/>
                <w:szCs w:val="21"/>
              </w:rPr>
              <w:t>。</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5.</w:t>
            </w:r>
            <w:r w:rsidRPr="002258E0">
              <w:rPr>
                <w:rFonts w:ascii="Times New Roman" w:eastAsia="仿宋_GB2312" w:hAnsi="Times New Roman" w:hint="eastAsia"/>
                <w:szCs w:val="21"/>
              </w:rPr>
              <w:t>标枪米级：</w:t>
            </w:r>
            <w:r w:rsidRPr="002258E0">
              <w:rPr>
                <w:rFonts w:ascii="Times New Roman" w:eastAsia="仿宋_GB2312" w:hAnsi="Times New Roman" w:hint="eastAsia"/>
                <w:szCs w:val="21"/>
              </w:rPr>
              <w:t>90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85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80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75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70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65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60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55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50</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45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40</w:t>
            </w:r>
            <w:r w:rsidRPr="002258E0">
              <w:rPr>
                <w:rFonts w:ascii="Times New Roman" w:eastAsia="仿宋_GB2312" w:hAnsi="Times New Roman" w:hint="eastAsia"/>
                <w:szCs w:val="21"/>
              </w:rPr>
              <w:t>米级</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6.</w:t>
            </w:r>
            <w:r w:rsidRPr="002258E0">
              <w:rPr>
                <w:rFonts w:ascii="Times New Roman" w:eastAsia="仿宋_GB2312" w:hAnsi="Times New Roman" w:hint="eastAsia"/>
                <w:szCs w:val="21"/>
              </w:rPr>
              <w:t>产品颜色：三色彩</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7.</w:t>
            </w:r>
            <w:r w:rsidRPr="002258E0">
              <w:rPr>
                <w:rFonts w:ascii="仿宋_GB2312" w:eastAsia="仿宋_GB2312" w:hAnsi="仿宋_GB2312" w:cs="仿宋_GB2312" w:hint="eastAsia"/>
                <w:szCs w:val="21"/>
              </w:rPr>
              <w:t>符合国家比赛标准。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2支</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280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8</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跳高海绵包</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szCs w:val="21"/>
              </w:rPr>
              <w:t>1.</w:t>
            </w:r>
            <w:r w:rsidRPr="002258E0">
              <w:rPr>
                <w:rFonts w:ascii="Times New Roman" w:eastAsia="仿宋_GB2312" w:hAnsi="Times New Roman"/>
                <w:szCs w:val="21"/>
              </w:rPr>
              <w:t>产品名称：跳高海绵包</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szCs w:val="21"/>
              </w:rPr>
              <w:t>2.</w:t>
            </w:r>
            <w:r w:rsidRPr="002258E0">
              <w:rPr>
                <w:rFonts w:ascii="Times New Roman" w:eastAsia="仿宋_GB2312" w:hAnsi="Times New Roman"/>
                <w:szCs w:val="21"/>
              </w:rPr>
              <w:t>基本尺寸：长</w:t>
            </w:r>
            <w:r w:rsidRPr="002258E0">
              <w:rPr>
                <w:rFonts w:ascii="Times New Roman" w:eastAsia="仿宋_GB2312" w:hAnsi="Times New Roman"/>
                <w:szCs w:val="21"/>
              </w:rPr>
              <w:t>*</w:t>
            </w:r>
            <w:r w:rsidRPr="002258E0">
              <w:rPr>
                <w:rFonts w:ascii="Times New Roman" w:eastAsia="仿宋_GB2312" w:hAnsi="Times New Roman"/>
                <w:szCs w:val="21"/>
              </w:rPr>
              <w:t>宽</w:t>
            </w:r>
            <w:r w:rsidRPr="002258E0">
              <w:rPr>
                <w:rFonts w:ascii="Times New Roman" w:eastAsia="仿宋_GB2312" w:hAnsi="Times New Roman"/>
                <w:szCs w:val="21"/>
              </w:rPr>
              <w:t>*</w:t>
            </w:r>
            <w:r w:rsidRPr="002258E0">
              <w:rPr>
                <w:rFonts w:ascii="Times New Roman" w:eastAsia="仿宋_GB2312" w:hAnsi="Times New Roman"/>
                <w:szCs w:val="21"/>
              </w:rPr>
              <w:t>厚</w:t>
            </w:r>
            <w:r w:rsidRPr="002258E0">
              <w:rPr>
                <w:rFonts w:ascii="Times New Roman" w:eastAsia="仿宋_GB2312" w:hAnsi="Times New Roman"/>
                <w:szCs w:val="21"/>
              </w:rPr>
              <w:t>=</w:t>
            </w:r>
            <w:r w:rsidRPr="002258E0">
              <w:rPr>
                <w:rFonts w:ascii="Times New Roman" w:eastAsia="仿宋_GB2312" w:hAnsi="Times New Roman" w:hint="eastAsia"/>
                <w:szCs w:val="21"/>
              </w:rPr>
              <w:t>(4.8-5.5)</w:t>
            </w:r>
            <w:r w:rsidRPr="002258E0">
              <w:rPr>
                <w:rFonts w:ascii="Times New Roman" w:eastAsia="仿宋_GB2312" w:hAnsi="Times New Roman"/>
                <w:szCs w:val="21"/>
              </w:rPr>
              <w:t>*</w:t>
            </w:r>
            <w:r w:rsidRPr="002258E0">
              <w:rPr>
                <w:rFonts w:ascii="Times New Roman" w:eastAsia="仿宋_GB2312" w:hAnsi="Times New Roman" w:hint="eastAsia"/>
                <w:szCs w:val="21"/>
              </w:rPr>
              <w:t>(2.5-3)</w:t>
            </w:r>
            <w:r w:rsidRPr="002258E0">
              <w:rPr>
                <w:rFonts w:ascii="Times New Roman" w:eastAsia="仿宋_GB2312" w:hAnsi="Times New Roman"/>
                <w:szCs w:val="21"/>
              </w:rPr>
              <w:t>*</w:t>
            </w:r>
            <w:r w:rsidRPr="002258E0">
              <w:rPr>
                <w:rFonts w:ascii="Times New Roman" w:eastAsia="仿宋_GB2312" w:hAnsi="Times New Roman" w:hint="eastAsia"/>
                <w:szCs w:val="21"/>
              </w:rPr>
              <w:t>(0.5-0.8)</w:t>
            </w:r>
            <w:r w:rsidRPr="002258E0">
              <w:rPr>
                <w:rFonts w:ascii="Times New Roman" w:eastAsia="仿宋_GB2312" w:hAnsi="Times New Roman"/>
                <w:szCs w:val="21"/>
              </w:rPr>
              <w:t xml:space="preserve">m </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szCs w:val="21"/>
              </w:rPr>
              <w:t>3.</w:t>
            </w:r>
            <w:r w:rsidRPr="002258E0">
              <w:rPr>
                <w:rFonts w:ascii="Times New Roman" w:eastAsia="仿宋_GB2312" w:hAnsi="Times New Roman"/>
                <w:szCs w:val="21"/>
              </w:rPr>
              <w:t>产品构成：海绵</w:t>
            </w:r>
            <w:proofErr w:type="gramStart"/>
            <w:r w:rsidRPr="002258E0">
              <w:rPr>
                <w:rFonts w:ascii="Times New Roman" w:eastAsia="仿宋_GB2312" w:hAnsi="Times New Roman"/>
                <w:szCs w:val="21"/>
              </w:rPr>
              <w:t>包主要</w:t>
            </w:r>
            <w:proofErr w:type="gramEnd"/>
            <w:r w:rsidRPr="002258E0">
              <w:rPr>
                <w:rFonts w:ascii="Times New Roman" w:eastAsia="仿宋_GB2312" w:hAnsi="Times New Roman"/>
                <w:szCs w:val="21"/>
              </w:rPr>
              <w:t>由海绵垫主体，覆盖层组成。海绵</w:t>
            </w:r>
            <w:proofErr w:type="gramStart"/>
            <w:r w:rsidRPr="002258E0">
              <w:rPr>
                <w:rFonts w:ascii="Times New Roman" w:eastAsia="仿宋_GB2312" w:hAnsi="Times New Roman"/>
                <w:szCs w:val="21"/>
              </w:rPr>
              <w:t>包主体</w:t>
            </w:r>
            <w:proofErr w:type="gramEnd"/>
            <w:r w:rsidRPr="002258E0">
              <w:rPr>
                <w:rFonts w:ascii="Times New Roman" w:eastAsia="仿宋_GB2312" w:hAnsi="Times New Roman"/>
                <w:szCs w:val="21"/>
              </w:rPr>
              <w:t>由三层重磅发泡海绵组成，弹力均衡，柔软适中，海绵包中层结构以</w:t>
            </w:r>
            <w:r w:rsidRPr="002258E0">
              <w:rPr>
                <w:rFonts w:ascii="Times New Roman" w:eastAsia="仿宋_GB2312" w:hAnsi="Times New Roman"/>
                <w:szCs w:val="21"/>
              </w:rPr>
              <w:t>‘</w:t>
            </w:r>
            <w:r w:rsidRPr="002258E0">
              <w:rPr>
                <w:rFonts w:ascii="Times New Roman" w:eastAsia="仿宋_GB2312" w:hAnsi="Times New Roman"/>
                <w:szCs w:val="21"/>
              </w:rPr>
              <w:t>井</w:t>
            </w:r>
            <w:r w:rsidRPr="002258E0">
              <w:rPr>
                <w:rFonts w:ascii="Times New Roman" w:eastAsia="仿宋_GB2312" w:hAnsi="Times New Roman"/>
                <w:szCs w:val="21"/>
              </w:rPr>
              <w:t>’</w:t>
            </w:r>
            <w:r w:rsidRPr="002258E0">
              <w:rPr>
                <w:rFonts w:ascii="Times New Roman" w:eastAsia="仿宋_GB2312" w:hAnsi="Times New Roman"/>
                <w:szCs w:val="21"/>
              </w:rPr>
              <w:t>字型框架组合，用以满足落地时人体对弹性及缓冲作用的要求。海绵垫覆盖层厚</w:t>
            </w:r>
            <w:r w:rsidRPr="002258E0">
              <w:rPr>
                <w:rFonts w:ascii="Times New Roman" w:eastAsia="仿宋_GB2312" w:hAnsi="Times New Roman" w:hint="eastAsia"/>
                <w:szCs w:val="21"/>
              </w:rPr>
              <w:t>95mm-</w:t>
            </w:r>
            <w:r w:rsidRPr="002258E0">
              <w:rPr>
                <w:rFonts w:ascii="Times New Roman" w:eastAsia="仿宋_GB2312" w:hAnsi="Times New Roman"/>
                <w:szCs w:val="21"/>
              </w:rPr>
              <w:t>100mm</w:t>
            </w:r>
            <w:r w:rsidRPr="002258E0">
              <w:rPr>
                <w:rFonts w:ascii="Times New Roman" w:eastAsia="仿宋_GB2312" w:hAnsi="Times New Roman"/>
                <w:szCs w:val="21"/>
              </w:rPr>
              <w:t>，用搭扣将其与拼装好的垫子连接，所有拉链不得外露，以免伤人。</w:t>
            </w:r>
            <w:r w:rsidRPr="002258E0">
              <w:rPr>
                <w:rFonts w:ascii="Times New Roman" w:eastAsia="仿宋_GB2312" w:hAnsi="Times New Roman"/>
                <w:szCs w:val="21"/>
              </w:rPr>
              <w:t xml:space="preserve"> </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1套</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505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9</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高档跳高架</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1.</w:t>
            </w:r>
            <w:r w:rsidRPr="002258E0">
              <w:rPr>
                <w:rFonts w:ascii="Times New Roman" w:eastAsia="仿宋_GB2312" w:hAnsi="Times New Roman" w:hint="eastAsia"/>
                <w:szCs w:val="21"/>
              </w:rPr>
              <w:t>产品名称：高档跳高架</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钢制</w:t>
            </w:r>
            <w:r w:rsidRPr="002258E0">
              <w:rPr>
                <w:rFonts w:ascii="Times New Roman" w:eastAsia="仿宋_GB2312" w:hAnsi="Times New Roman" w:hint="eastAsia"/>
                <w:szCs w:val="21"/>
              </w:rPr>
              <w:t>)</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2.</w:t>
            </w:r>
            <w:r w:rsidRPr="002258E0">
              <w:rPr>
                <w:rFonts w:ascii="Times New Roman" w:eastAsia="仿宋_GB2312" w:hAnsi="Times New Roman" w:hint="eastAsia"/>
                <w:szCs w:val="21"/>
              </w:rPr>
              <w:t>产品材质：立柱：钢制，底座：钢制</w:t>
            </w:r>
            <w:r w:rsidRPr="002258E0">
              <w:rPr>
                <w:rFonts w:ascii="Times New Roman" w:eastAsia="仿宋_GB2312" w:hAnsi="Times New Roman" w:hint="eastAsia"/>
                <w:szCs w:val="21"/>
              </w:rPr>
              <w:t xml:space="preserve">                                                                             3.</w:t>
            </w:r>
            <w:r w:rsidRPr="002258E0">
              <w:rPr>
                <w:rFonts w:ascii="Times New Roman" w:eastAsia="仿宋_GB2312" w:hAnsi="Times New Roman" w:hint="eastAsia"/>
                <w:szCs w:val="21"/>
              </w:rPr>
              <w:t>产品结构：</w:t>
            </w:r>
            <w:proofErr w:type="gramStart"/>
            <w:r w:rsidRPr="002258E0">
              <w:rPr>
                <w:rFonts w:ascii="Times New Roman" w:eastAsia="仿宋_GB2312" w:hAnsi="Times New Roman" w:hint="eastAsia"/>
                <w:szCs w:val="21"/>
              </w:rPr>
              <w:t>跳高架由底座</w:t>
            </w:r>
            <w:proofErr w:type="gramEnd"/>
            <w:r w:rsidRPr="002258E0">
              <w:rPr>
                <w:rFonts w:ascii="Times New Roman" w:eastAsia="仿宋_GB2312" w:hAnsi="Times New Roman" w:hint="eastAsia"/>
                <w:szCs w:val="21"/>
              </w:rPr>
              <w:t>，微调支脚，固定立柱，导杆，横杆托架等构成。产品形式简介，结构合理，可拆装，便于运输和包装。底座一次冲压成型，避免了焊接造成的接口腐蚀，底部设有</w:t>
            </w:r>
            <w:r w:rsidRPr="002258E0">
              <w:rPr>
                <w:rFonts w:ascii="Times New Roman" w:eastAsia="仿宋_GB2312" w:hAnsi="Times New Roman" w:hint="eastAsia"/>
                <w:szCs w:val="21"/>
              </w:rPr>
              <w:t>PU</w:t>
            </w:r>
            <w:r w:rsidRPr="002258E0">
              <w:rPr>
                <w:rFonts w:ascii="Times New Roman" w:eastAsia="仿宋_GB2312" w:hAnsi="Times New Roman" w:hint="eastAsia"/>
                <w:szCs w:val="21"/>
              </w:rPr>
              <w:t>滚轮，移动方便。跳高架横杆托架采用钢制铸件，具有防腐蚀性，安全，牢固等优点。</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4.</w:t>
            </w:r>
            <w:r w:rsidRPr="002258E0">
              <w:rPr>
                <w:rFonts w:ascii="Times New Roman" w:eastAsia="仿宋_GB2312" w:hAnsi="Times New Roman" w:hint="eastAsia"/>
                <w:szCs w:val="21"/>
              </w:rPr>
              <w:t>跳高架底座底部设有微调机构，通过调节微调机构可满足场地不平整引起的跳高架的稳定性和横杆的高度要求。</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5.</w:t>
            </w:r>
            <w:r w:rsidRPr="002258E0">
              <w:rPr>
                <w:rFonts w:ascii="Times New Roman" w:eastAsia="仿宋_GB2312" w:hAnsi="Times New Roman" w:hint="eastAsia"/>
                <w:szCs w:val="21"/>
              </w:rPr>
              <w:t>跳高架固定立柱，导杆均选用专用优质钢材，调节范围：</w:t>
            </w:r>
            <w:r w:rsidRPr="002258E0">
              <w:rPr>
                <w:rFonts w:ascii="Times New Roman" w:eastAsia="仿宋_GB2312" w:hAnsi="Times New Roman" w:hint="eastAsia"/>
                <w:szCs w:val="21"/>
              </w:rPr>
              <w:t>600-2600mm</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6.</w:t>
            </w:r>
            <w:r w:rsidRPr="002258E0">
              <w:rPr>
                <w:rFonts w:ascii="Times New Roman" w:eastAsia="仿宋_GB2312" w:hAnsi="Times New Roman" w:hint="eastAsia"/>
                <w:szCs w:val="21"/>
              </w:rPr>
              <w:t>所有钢制件均经除锈，磷化后在自动喷涂线上喷塑。</w:t>
            </w:r>
          </w:p>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7.</w:t>
            </w:r>
            <w:r w:rsidRPr="002258E0">
              <w:rPr>
                <w:rFonts w:ascii="仿宋_GB2312" w:eastAsia="仿宋_GB2312" w:hAnsi="仿宋_GB2312" w:cs="仿宋_GB2312" w:hint="eastAsia"/>
                <w:szCs w:val="21"/>
              </w:rPr>
              <w:t>符合国家比赛标准。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2副</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23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10</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教学用乒乓球</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仿宋_GB2312" w:eastAsia="仿宋_GB2312" w:hAnsi="仿宋_GB2312" w:cs="仿宋_GB2312" w:hint="eastAsia"/>
                <w:szCs w:val="21"/>
              </w:rPr>
              <w:t>材质优选ABS，白色40+“新塑料球”二星球，重量在2.64和2.53g之间，圆度误差小于0.15mm，硬度值小于0.80mm，一盒10个。</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50个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06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11</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肺活量测试简易器材</w:t>
            </w:r>
          </w:p>
        </w:tc>
        <w:tc>
          <w:tcPr>
            <w:tcW w:w="4551" w:type="dxa"/>
            <w:vAlign w:val="center"/>
          </w:tcPr>
          <w:p w:rsidR="007F4290" w:rsidRPr="002258E0" w:rsidRDefault="007F4290" w:rsidP="00DD47AF">
            <w:pPr>
              <w:spacing w:line="280" w:lineRule="exact"/>
              <w:rPr>
                <w:rFonts w:ascii="Times New Roman" w:eastAsia="仿宋_GB2312" w:hAnsi="Times New Roman"/>
                <w:szCs w:val="21"/>
              </w:rPr>
            </w:pPr>
            <w:r w:rsidRPr="002258E0">
              <w:rPr>
                <w:rFonts w:ascii="Times New Roman" w:eastAsia="仿宋_GB2312" w:hAnsi="Times New Roman"/>
                <w:szCs w:val="21"/>
              </w:rPr>
              <w:t>量程：</w:t>
            </w:r>
            <w:r w:rsidRPr="002258E0">
              <w:rPr>
                <w:rFonts w:ascii="Times New Roman" w:eastAsia="仿宋_GB2312" w:hAnsi="Times New Roman"/>
                <w:szCs w:val="21"/>
              </w:rPr>
              <w:t>100</w:t>
            </w:r>
            <w:r w:rsidRPr="002258E0">
              <w:rPr>
                <w:rFonts w:ascii="Times New Roman" w:eastAsia="仿宋_GB2312" w:hAnsi="Times New Roman"/>
                <w:szCs w:val="21"/>
              </w:rPr>
              <w:t>～</w:t>
            </w:r>
            <w:r w:rsidRPr="002258E0">
              <w:rPr>
                <w:rFonts w:ascii="Times New Roman" w:eastAsia="仿宋_GB2312" w:hAnsi="Times New Roman"/>
                <w:szCs w:val="21"/>
              </w:rPr>
              <w:t>9999ml</w:t>
            </w:r>
            <w:r w:rsidRPr="002258E0">
              <w:rPr>
                <w:rFonts w:ascii="Times New Roman" w:eastAsia="仿宋_GB2312" w:hAnsi="Times New Roman"/>
                <w:szCs w:val="21"/>
              </w:rPr>
              <w:t>，分度值：</w:t>
            </w:r>
            <w:r w:rsidRPr="002258E0">
              <w:rPr>
                <w:rFonts w:ascii="Times New Roman" w:eastAsia="仿宋_GB2312" w:hAnsi="Times New Roman"/>
                <w:szCs w:val="21"/>
              </w:rPr>
              <w:t>1ml</w:t>
            </w:r>
            <w:r w:rsidRPr="002258E0">
              <w:rPr>
                <w:rFonts w:ascii="Times New Roman" w:eastAsia="仿宋_GB2312" w:hAnsi="Times New Roman"/>
                <w:szCs w:val="21"/>
              </w:rPr>
              <w:t>，误差：</w:t>
            </w:r>
            <w:r w:rsidRPr="002258E0">
              <w:rPr>
                <w:rFonts w:ascii="Times New Roman" w:eastAsia="仿宋_GB2312" w:hAnsi="Times New Roman"/>
                <w:szCs w:val="21"/>
              </w:rPr>
              <w:t xml:space="preserve">±2.5%   </w:t>
            </w:r>
            <w:r w:rsidRPr="002258E0">
              <w:rPr>
                <w:rFonts w:ascii="Times New Roman" w:eastAsia="仿宋_GB2312" w:hAnsi="Times New Roman"/>
                <w:szCs w:val="21"/>
              </w:rPr>
              <w:t>语音提示，语音报成绩</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6个</w:t>
            </w:r>
          </w:p>
        </w:tc>
        <w:tc>
          <w:tcPr>
            <w:tcW w:w="780" w:type="dxa"/>
            <w:vAlign w:val="center"/>
          </w:tcPr>
          <w:p w:rsidR="007F4290" w:rsidRPr="002258E0" w:rsidRDefault="007F4290" w:rsidP="00F457C4">
            <w:pPr>
              <w:spacing w:line="280" w:lineRule="exact"/>
              <w:jc w:val="center"/>
              <w:rPr>
                <w:rFonts w:ascii="仿宋_GB2312" w:eastAsia="仿宋_GB2312" w:hAnsi="仿宋_GB2312" w:cs="仿宋_GB2312"/>
                <w:szCs w:val="21"/>
                <w:shd w:val="clear" w:color="auto" w:fill="F8F8F8"/>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shd w:val="clear" w:color="auto" w:fill="F8F8F8"/>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否</w:t>
            </w:r>
          </w:p>
        </w:tc>
      </w:tr>
      <w:tr w:rsidR="007F4290" w:rsidRPr="002258E0" w:rsidTr="00DD47AF">
        <w:trPr>
          <w:trHeight w:hRule="exact" w:val="1677"/>
          <w:jc w:val="center"/>
        </w:trPr>
        <w:tc>
          <w:tcPr>
            <w:tcW w:w="838" w:type="dxa"/>
            <w:vMerge w:val="restart"/>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12</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座位体前屈简易器材</w:t>
            </w:r>
          </w:p>
        </w:tc>
        <w:tc>
          <w:tcPr>
            <w:tcW w:w="4551" w:type="dxa"/>
            <w:vAlign w:val="center"/>
          </w:tcPr>
          <w:p w:rsidR="007F4290" w:rsidRPr="002258E0" w:rsidRDefault="007F4290" w:rsidP="00DD47AF">
            <w:pPr>
              <w:spacing w:line="280" w:lineRule="exact"/>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技术参数</w:t>
            </w:r>
          </w:p>
          <w:p w:rsidR="007F4290" w:rsidRPr="002258E0" w:rsidRDefault="007F4290" w:rsidP="00DD47AF">
            <w:pPr>
              <w:spacing w:line="280" w:lineRule="exact"/>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测量范围：-20-+35cm</w:t>
            </w:r>
          </w:p>
          <w:p w:rsidR="007F4290" w:rsidRPr="002258E0" w:rsidRDefault="007F4290" w:rsidP="00DD47AF">
            <w:pPr>
              <w:spacing w:line="280" w:lineRule="exact"/>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分度值：0.1cm</w:t>
            </w:r>
          </w:p>
          <w:p w:rsidR="007F4290" w:rsidRPr="002258E0" w:rsidRDefault="007F4290" w:rsidP="00DD47AF">
            <w:pPr>
              <w:spacing w:line="280" w:lineRule="exact"/>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测量精度：+0.1-0.2cm</w:t>
            </w:r>
          </w:p>
          <w:p w:rsidR="007F4290" w:rsidRPr="002258E0" w:rsidRDefault="007F4290" w:rsidP="00DD47AF">
            <w:pPr>
              <w:spacing w:line="280" w:lineRule="exact"/>
              <w:rPr>
                <w:rFonts w:ascii="仿宋_GB2312" w:eastAsia="仿宋_GB2312" w:hAnsi="仿宋_GB2312" w:cs="仿宋_GB2312"/>
                <w:szCs w:val="21"/>
              </w:rPr>
            </w:pPr>
            <w:r w:rsidRPr="002258E0">
              <w:rPr>
                <w:rFonts w:ascii="仿宋_GB2312" w:eastAsia="仿宋_GB2312" w:hAnsi="仿宋_GB2312" w:cs="仿宋_GB2312" w:hint="eastAsia"/>
                <w:szCs w:val="21"/>
                <w:shd w:val="clear" w:color="auto" w:fill="F8F8F8"/>
              </w:rPr>
              <w:t>工作环境：温度-10℃～40℃，湿度≤90%</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6个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shd w:val="clear" w:color="auto" w:fill="F8F8F8"/>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shd w:val="clear" w:color="auto" w:fill="F8F8F8"/>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shd w:val="clear" w:color="auto" w:fill="F8F8F8"/>
              </w:rPr>
            </w:pPr>
            <w:r w:rsidRPr="002258E0">
              <w:rPr>
                <w:rFonts w:ascii="仿宋_GB2312" w:eastAsia="仿宋_GB2312" w:hAnsi="仿宋_GB2312" w:cs="仿宋_GB2312" w:hint="eastAsia"/>
                <w:szCs w:val="21"/>
                <w:shd w:val="clear" w:color="auto" w:fill="F8F8F8"/>
              </w:rPr>
              <w:t>否</w:t>
            </w:r>
          </w:p>
        </w:tc>
      </w:tr>
      <w:tr w:rsidR="007F4290" w:rsidRPr="002258E0" w:rsidTr="00DD47AF">
        <w:trPr>
          <w:trHeight w:hRule="exact" w:val="806"/>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13</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羽毛球</w:t>
            </w:r>
            <w:r w:rsidRPr="002258E0">
              <w:rPr>
                <w:rFonts w:ascii="Times New Roman" w:eastAsia="仿宋_GB2312" w:hAnsi="Times New Roman" w:hint="eastAsia"/>
                <w:szCs w:val="21"/>
              </w:rPr>
              <w:t>A</w:t>
            </w:r>
          </w:p>
        </w:tc>
        <w:tc>
          <w:tcPr>
            <w:tcW w:w="4551" w:type="dxa"/>
            <w:vAlign w:val="center"/>
          </w:tcPr>
          <w:p w:rsidR="007F4290" w:rsidRPr="002258E0" w:rsidRDefault="007F4290" w:rsidP="00DD47AF">
            <w:pPr>
              <w:spacing w:line="280" w:lineRule="exact"/>
              <w:rPr>
                <w:rFonts w:ascii="Times New Roman" w:eastAsia="仿宋_GB2312" w:hAnsi="Times New Roman"/>
                <w:szCs w:val="21"/>
              </w:rPr>
            </w:pPr>
            <w:r w:rsidRPr="002258E0">
              <w:rPr>
                <w:rFonts w:ascii="仿宋_GB2312" w:eastAsia="仿宋_GB2312" w:hAnsi="仿宋_GB2312" w:cs="仿宋_GB2312" w:hint="eastAsia"/>
                <w:szCs w:val="21"/>
              </w:rPr>
              <w:t>精选鸭毛比赛用球（1筒12个），球头为合成软木，毛片</w:t>
            </w:r>
            <w:proofErr w:type="gramStart"/>
            <w:r w:rsidRPr="002258E0">
              <w:rPr>
                <w:rFonts w:ascii="仿宋_GB2312" w:eastAsia="仿宋_GB2312" w:hAnsi="仿宋_GB2312" w:cs="仿宋_GB2312" w:hint="eastAsia"/>
                <w:szCs w:val="21"/>
              </w:rPr>
              <w:t>为全圆鸭毛</w:t>
            </w:r>
            <w:proofErr w:type="gramEnd"/>
            <w:r w:rsidRPr="002258E0">
              <w:rPr>
                <w:rFonts w:ascii="仿宋_GB2312" w:eastAsia="仿宋_GB2312" w:hAnsi="仿宋_GB2312" w:cs="仿宋_GB2312" w:hint="eastAsia"/>
                <w:szCs w:val="21"/>
              </w:rPr>
              <w:t>，重量4.7-5.5g；</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10筒</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02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14</w:t>
            </w:r>
          </w:p>
        </w:tc>
        <w:tc>
          <w:tcPr>
            <w:tcW w:w="942"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Times New Roman" w:eastAsia="仿宋_GB2312" w:hAnsi="Times New Roman"/>
                <w:szCs w:val="21"/>
              </w:rPr>
              <w:t>羽毛球</w:t>
            </w:r>
            <w:r w:rsidRPr="002258E0">
              <w:rPr>
                <w:rFonts w:ascii="Times New Roman" w:eastAsia="仿宋_GB2312" w:hAnsi="Times New Roman" w:hint="eastAsia"/>
                <w:szCs w:val="21"/>
              </w:rPr>
              <w:t>B</w:t>
            </w:r>
          </w:p>
        </w:tc>
        <w:tc>
          <w:tcPr>
            <w:tcW w:w="4551" w:type="dxa"/>
            <w:vAlign w:val="center"/>
          </w:tcPr>
          <w:p w:rsidR="007F4290" w:rsidRPr="002258E0" w:rsidRDefault="007F4290" w:rsidP="00DD47AF">
            <w:pPr>
              <w:spacing w:line="280" w:lineRule="exact"/>
              <w:jc w:val="left"/>
              <w:rPr>
                <w:rFonts w:ascii="仿宋_GB2312" w:eastAsia="仿宋_GB2312" w:hAnsi="仿宋_GB2312" w:cs="仿宋_GB2312"/>
                <w:szCs w:val="21"/>
              </w:rPr>
            </w:pPr>
            <w:r w:rsidRPr="002258E0">
              <w:rPr>
                <w:rFonts w:ascii="仿宋_GB2312" w:eastAsia="仿宋_GB2312" w:hAnsi="仿宋_GB2312" w:cs="仿宋_GB2312" w:hint="eastAsia"/>
                <w:szCs w:val="21"/>
              </w:rPr>
              <w:t>精选鸭毛或鹅毛（1筒12个），球头为合成软木，毛片</w:t>
            </w:r>
            <w:proofErr w:type="gramStart"/>
            <w:r w:rsidRPr="002258E0">
              <w:rPr>
                <w:rFonts w:ascii="仿宋_GB2312" w:eastAsia="仿宋_GB2312" w:hAnsi="仿宋_GB2312" w:cs="仿宋_GB2312" w:hint="eastAsia"/>
                <w:szCs w:val="21"/>
              </w:rPr>
              <w:t>为全圆鸭毛</w:t>
            </w:r>
            <w:proofErr w:type="gramEnd"/>
            <w:r w:rsidRPr="002258E0">
              <w:rPr>
                <w:rFonts w:ascii="仿宋_GB2312" w:eastAsia="仿宋_GB2312" w:hAnsi="仿宋_GB2312" w:cs="仿宋_GB2312" w:hint="eastAsia"/>
                <w:szCs w:val="21"/>
              </w:rPr>
              <w:t>或鹅毛。</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kern w:val="0"/>
                <w:szCs w:val="21"/>
              </w:rPr>
              <w:t>30筒</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334"/>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15</w:t>
            </w:r>
          </w:p>
        </w:tc>
        <w:tc>
          <w:tcPr>
            <w:tcW w:w="942"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WCBA女子比赛篮球</w:t>
            </w:r>
          </w:p>
        </w:tc>
        <w:tc>
          <w:tcPr>
            <w:tcW w:w="4551" w:type="dxa"/>
            <w:vAlign w:val="center"/>
          </w:tcPr>
          <w:p w:rsidR="007F4290" w:rsidRPr="002258E0" w:rsidRDefault="007F4290" w:rsidP="00DD47AF">
            <w:pPr>
              <w:rPr>
                <w:rFonts w:ascii="仿宋_GB2312" w:eastAsia="仿宋_GB2312" w:hAnsi="仿宋_GB2312" w:cs="仿宋_GB2312"/>
                <w:szCs w:val="21"/>
              </w:rPr>
            </w:pPr>
            <w:r w:rsidRPr="002258E0">
              <w:rPr>
                <w:rFonts w:ascii="仿宋_GB2312" w:eastAsia="仿宋_GB2312" w:hAnsi="仿宋_GB2312" w:cs="仿宋_GB2312" w:hint="eastAsia"/>
                <w:szCs w:val="21"/>
              </w:rPr>
              <w:t>颜色为橙白配，6号篮球，重量：510-550g，周长：70-71cm，径:22.5-22.6cm；皮革：吸湿PU皮大颗粒PU表层，皮革特性，耐磨防滑大颗粒；</w:t>
            </w:r>
          </w:p>
          <w:p w:rsidR="007F4290" w:rsidRPr="002258E0" w:rsidRDefault="007F4290" w:rsidP="00DD47AF">
            <w:pPr>
              <w:spacing w:line="280" w:lineRule="exact"/>
              <w:jc w:val="left"/>
              <w:rPr>
                <w:rFonts w:ascii="仿宋_GB2312" w:eastAsia="仿宋_GB2312" w:hAnsi="仿宋_GB2312" w:cs="仿宋_GB2312"/>
                <w:szCs w:val="21"/>
              </w:rPr>
            </w:pPr>
            <w:r w:rsidRPr="002258E0">
              <w:rPr>
                <w:rFonts w:ascii="仿宋_GB2312" w:eastAsia="仿宋_GB2312" w:hAnsi="仿宋_GB2312" w:cs="仿宋_GB2312" w:hint="eastAsia"/>
                <w:szCs w:val="21"/>
              </w:rPr>
              <w:t>内胆：全尼龙缠纱丁基内胆；</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209"/>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16</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szCs w:val="21"/>
              </w:rPr>
              <w:t>加重训练篮球</w:t>
            </w:r>
          </w:p>
        </w:tc>
        <w:tc>
          <w:tcPr>
            <w:tcW w:w="4551" w:type="dxa"/>
            <w:vAlign w:val="center"/>
          </w:tcPr>
          <w:p w:rsidR="007F4290" w:rsidRPr="002258E0" w:rsidRDefault="007F4290" w:rsidP="00DD47AF">
            <w:pPr>
              <w:spacing w:line="280" w:lineRule="exact"/>
              <w:rPr>
                <w:rFonts w:ascii="Times New Roman" w:eastAsia="仿宋_GB2312" w:hAnsi="Times New Roman"/>
                <w:szCs w:val="21"/>
              </w:rPr>
            </w:pPr>
            <w:r w:rsidRPr="002258E0">
              <w:rPr>
                <w:rFonts w:ascii="Times New Roman" w:eastAsia="仿宋_GB2312" w:hAnsi="Times New Roman"/>
                <w:szCs w:val="21"/>
              </w:rPr>
              <w:t>超重训练</w:t>
            </w:r>
            <w:r w:rsidRPr="002258E0">
              <w:rPr>
                <w:rFonts w:ascii="Times New Roman" w:eastAsia="仿宋_GB2312" w:hAnsi="Times New Roman"/>
                <w:szCs w:val="21"/>
              </w:rPr>
              <w:t>PU</w:t>
            </w:r>
            <w:r w:rsidRPr="002258E0">
              <w:rPr>
                <w:rFonts w:ascii="Times New Roman" w:eastAsia="仿宋_GB2312" w:hAnsi="Times New Roman"/>
                <w:szCs w:val="21"/>
              </w:rPr>
              <w:t>耐磨运动辅助比赛重力球专用室外野球</w:t>
            </w:r>
            <w:r w:rsidRPr="002258E0">
              <w:rPr>
                <w:rFonts w:ascii="Times New Roman" w:eastAsia="仿宋_GB2312" w:hAnsi="Times New Roman"/>
                <w:szCs w:val="21"/>
              </w:rPr>
              <w:t>7</w:t>
            </w:r>
            <w:r w:rsidRPr="002258E0">
              <w:rPr>
                <w:rFonts w:ascii="Times New Roman" w:eastAsia="仿宋_GB2312" w:hAnsi="Times New Roman"/>
                <w:szCs w:val="21"/>
              </w:rPr>
              <w:t>号球</w:t>
            </w:r>
            <w:r w:rsidRPr="002258E0">
              <w:rPr>
                <w:rFonts w:ascii="Times New Roman" w:eastAsia="仿宋_GB2312" w:hAnsi="Times New Roman" w:hint="eastAsia"/>
                <w:szCs w:val="21"/>
              </w:rPr>
              <w:t>重量：</w:t>
            </w:r>
            <w:r w:rsidRPr="002258E0">
              <w:rPr>
                <w:rFonts w:ascii="Times New Roman" w:eastAsia="仿宋_GB2312" w:hAnsi="Times New Roman" w:hint="eastAsia"/>
                <w:szCs w:val="21"/>
              </w:rPr>
              <w:t>1000g-1005</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1300-1305g</w:t>
            </w:r>
            <w:r w:rsidRPr="002258E0">
              <w:rPr>
                <w:rFonts w:ascii="Times New Roman" w:eastAsia="仿宋_GB2312" w:hAnsi="Times New Roman" w:hint="eastAsia"/>
                <w:szCs w:val="21"/>
              </w:rPr>
              <w:t>，各</w:t>
            </w:r>
            <w:r w:rsidRPr="002258E0">
              <w:rPr>
                <w:rFonts w:ascii="Times New Roman" w:eastAsia="仿宋_GB2312" w:hAnsi="Times New Roman"/>
                <w:szCs w:val="21"/>
              </w:rPr>
              <w:t>3</w:t>
            </w:r>
            <w:r w:rsidRPr="002258E0">
              <w:rPr>
                <w:rFonts w:ascii="Times New Roman" w:eastAsia="仿宋_GB2312" w:hAnsi="Times New Roman"/>
                <w:szCs w:val="21"/>
              </w:rPr>
              <w:t>个</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6个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093"/>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17</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足球</w:t>
            </w:r>
            <w:r w:rsidRPr="002258E0">
              <w:rPr>
                <w:rFonts w:ascii="Times New Roman" w:eastAsia="仿宋_GB2312" w:hAnsi="Times New Roman" w:hint="eastAsia"/>
                <w:szCs w:val="21"/>
              </w:rPr>
              <w:t>A</w:t>
            </w:r>
          </w:p>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（普通）</w:t>
            </w:r>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5</w:t>
            </w:r>
            <w:r w:rsidRPr="002258E0">
              <w:rPr>
                <w:rFonts w:ascii="Times New Roman" w:eastAsia="仿宋_GB2312" w:hAnsi="Times New Roman" w:hint="eastAsia"/>
                <w:szCs w:val="21"/>
              </w:rPr>
              <w:t>号球：</w:t>
            </w:r>
            <w:r w:rsidRPr="002258E0">
              <w:rPr>
                <w:rFonts w:ascii="Times New Roman" w:eastAsia="仿宋_GB2312" w:hAnsi="Times New Roman" w:hint="eastAsia"/>
                <w:szCs w:val="21"/>
              </w:rPr>
              <w:t>68-70CM</w:t>
            </w:r>
            <w:r w:rsidRPr="002258E0">
              <w:rPr>
                <w:rFonts w:ascii="Times New Roman" w:eastAsia="仿宋_GB2312" w:hAnsi="Times New Roman" w:hint="eastAsia"/>
                <w:szCs w:val="21"/>
              </w:rPr>
              <w:t>，克重：</w:t>
            </w:r>
            <w:r w:rsidRPr="002258E0">
              <w:rPr>
                <w:rFonts w:ascii="Times New Roman" w:eastAsia="仿宋_GB2312" w:hAnsi="Times New Roman" w:hint="eastAsia"/>
                <w:szCs w:val="21"/>
              </w:rPr>
              <w:t>400-440G</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1.4-1.6MM</w:t>
            </w:r>
            <w:r w:rsidRPr="002258E0">
              <w:rPr>
                <w:rFonts w:ascii="Times New Roman" w:eastAsia="仿宋_GB2312" w:hAnsi="Times New Roman" w:hint="eastAsia"/>
                <w:szCs w:val="21"/>
              </w:rPr>
              <w:t>亮面</w:t>
            </w:r>
            <w:r w:rsidRPr="002258E0">
              <w:rPr>
                <w:rFonts w:ascii="Times New Roman" w:eastAsia="仿宋_GB2312" w:hAnsi="Times New Roman" w:hint="eastAsia"/>
                <w:szCs w:val="21"/>
              </w:rPr>
              <w:t>PU</w:t>
            </w:r>
            <w:r w:rsidRPr="002258E0">
              <w:rPr>
                <w:rFonts w:ascii="Times New Roman" w:eastAsia="仿宋_GB2312" w:hAnsi="Times New Roman" w:hint="eastAsia"/>
                <w:szCs w:val="21"/>
              </w:rPr>
              <w:t>，</w:t>
            </w:r>
            <w:r w:rsidRPr="002258E0">
              <w:rPr>
                <w:rFonts w:ascii="Times New Roman" w:eastAsia="仿宋_GB2312" w:hAnsi="Times New Roman" w:hint="eastAsia"/>
                <w:szCs w:val="21"/>
              </w:rPr>
              <w:t>3</w:t>
            </w:r>
            <w:r w:rsidRPr="002258E0">
              <w:rPr>
                <w:rFonts w:ascii="Times New Roman" w:eastAsia="仿宋_GB2312" w:hAnsi="Times New Roman" w:hint="eastAsia"/>
                <w:szCs w:val="21"/>
              </w:rPr>
              <w:t>层布防刺破橡胶内胆，内胆重</w:t>
            </w:r>
            <w:r w:rsidRPr="002258E0">
              <w:rPr>
                <w:rFonts w:ascii="Times New Roman" w:eastAsia="仿宋_GB2312" w:hAnsi="Times New Roman" w:hint="eastAsia"/>
                <w:szCs w:val="21"/>
              </w:rPr>
              <w:t>130-140</w:t>
            </w:r>
            <w:r w:rsidRPr="002258E0">
              <w:rPr>
                <w:rFonts w:ascii="Times New Roman" w:eastAsia="仿宋_GB2312" w:hAnsi="Times New Roman" w:hint="eastAsia"/>
                <w:szCs w:val="21"/>
              </w:rPr>
              <w:t>克，制作工艺：手缝足球</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50个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400"/>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18</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移动球类收纳</w:t>
            </w:r>
            <w:proofErr w:type="gramStart"/>
            <w:r w:rsidRPr="002258E0">
              <w:rPr>
                <w:rFonts w:ascii="Times New Roman" w:eastAsia="仿宋_GB2312" w:hAnsi="Times New Roman" w:hint="eastAsia"/>
                <w:szCs w:val="21"/>
              </w:rPr>
              <w:t>置球斜架</w:t>
            </w:r>
            <w:proofErr w:type="gramEnd"/>
          </w:p>
        </w:tc>
        <w:tc>
          <w:tcPr>
            <w:tcW w:w="4551" w:type="dxa"/>
            <w:vAlign w:val="center"/>
          </w:tcPr>
          <w:p w:rsidR="007F4290" w:rsidRPr="002258E0" w:rsidRDefault="007F4290" w:rsidP="00DD47AF">
            <w:pPr>
              <w:spacing w:line="280" w:lineRule="exact"/>
              <w:jc w:val="left"/>
              <w:rPr>
                <w:rFonts w:ascii="Times New Roman" w:eastAsia="仿宋_GB2312" w:hAnsi="Times New Roman"/>
                <w:szCs w:val="21"/>
              </w:rPr>
            </w:pPr>
            <w:r w:rsidRPr="002258E0">
              <w:rPr>
                <w:rFonts w:ascii="Times New Roman" w:eastAsia="仿宋_GB2312" w:hAnsi="Times New Roman" w:hint="eastAsia"/>
                <w:szCs w:val="21"/>
              </w:rPr>
              <w:t>三分球投篮训练器比赛钢管篮球架</w:t>
            </w:r>
            <w:proofErr w:type="gramStart"/>
            <w:r w:rsidRPr="002258E0">
              <w:rPr>
                <w:rFonts w:ascii="Times New Roman" w:eastAsia="仿宋_GB2312" w:hAnsi="Times New Roman" w:hint="eastAsia"/>
                <w:szCs w:val="21"/>
              </w:rPr>
              <w:t>推车装球车</w:t>
            </w:r>
            <w:proofErr w:type="gramEnd"/>
            <w:r w:rsidRPr="002258E0">
              <w:rPr>
                <w:rFonts w:ascii="Times New Roman" w:eastAsia="仿宋_GB2312" w:hAnsi="Times New Roman" w:hint="eastAsia"/>
                <w:szCs w:val="21"/>
              </w:rPr>
              <w:t>移动球类收纳</w:t>
            </w:r>
            <w:proofErr w:type="gramStart"/>
            <w:r w:rsidRPr="002258E0">
              <w:rPr>
                <w:rFonts w:ascii="Times New Roman" w:eastAsia="仿宋_GB2312" w:hAnsi="Times New Roman" w:hint="eastAsia"/>
                <w:szCs w:val="21"/>
              </w:rPr>
              <w:t>置球斜</w:t>
            </w:r>
            <w:proofErr w:type="gramEnd"/>
            <w:r w:rsidRPr="002258E0">
              <w:rPr>
                <w:rFonts w:ascii="Times New Roman" w:eastAsia="仿宋_GB2312" w:hAnsi="Times New Roman" w:hint="eastAsia"/>
                <w:szCs w:val="21"/>
              </w:rPr>
              <w:t>架，共四层，可装</w:t>
            </w:r>
            <w:r w:rsidRPr="002258E0">
              <w:rPr>
                <w:rFonts w:ascii="Times New Roman" w:eastAsia="仿宋_GB2312" w:hAnsi="Times New Roman" w:hint="eastAsia"/>
                <w:szCs w:val="21"/>
              </w:rPr>
              <w:t>20-22</w:t>
            </w:r>
            <w:r w:rsidRPr="002258E0">
              <w:rPr>
                <w:rFonts w:ascii="Times New Roman" w:eastAsia="仿宋_GB2312" w:hAnsi="Times New Roman" w:hint="eastAsia"/>
                <w:szCs w:val="21"/>
              </w:rPr>
              <w:t>个</w:t>
            </w:r>
            <w:r w:rsidRPr="002258E0">
              <w:rPr>
                <w:rFonts w:ascii="Times New Roman" w:eastAsia="仿宋_GB2312" w:hAnsi="Times New Roman" w:hint="eastAsia"/>
                <w:szCs w:val="21"/>
              </w:rPr>
              <w:t>7</w:t>
            </w:r>
            <w:r w:rsidRPr="002258E0">
              <w:rPr>
                <w:rFonts w:ascii="Times New Roman" w:eastAsia="仿宋_GB2312" w:hAnsi="Times New Roman" w:hint="eastAsia"/>
                <w:szCs w:val="21"/>
              </w:rPr>
              <w:t>号篮球</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400"/>
          <w:jc w:val="center"/>
        </w:trPr>
        <w:tc>
          <w:tcPr>
            <w:tcW w:w="838" w:type="dxa"/>
            <w:vMerge w:val="restart"/>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19</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篮球训练药球</w:t>
            </w:r>
          </w:p>
        </w:tc>
        <w:tc>
          <w:tcPr>
            <w:tcW w:w="4551" w:type="dxa"/>
          </w:tcPr>
          <w:p w:rsidR="007F4290" w:rsidRPr="002258E0" w:rsidRDefault="007F4290" w:rsidP="00DD47AF">
            <w:pPr>
              <w:pStyle w:val="1"/>
              <w:spacing w:line="240" w:lineRule="auto"/>
              <w:rPr>
                <w:rFonts w:ascii="Times New Roman" w:eastAsia="仿宋_GB2312" w:hAnsi="Times New Roman"/>
                <w:szCs w:val="21"/>
              </w:rPr>
            </w:pPr>
            <w:r w:rsidRPr="002258E0">
              <w:rPr>
                <w:rFonts w:ascii="仿宋_GB2312" w:eastAsia="仿宋_GB2312" w:hAnsi="仿宋_GB2312" w:cs="仿宋_GB2312" w:hint="eastAsia"/>
                <w:b w:val="0"/>
                <w:bCs/>
                <w:sz w:val="21"/>
                <w:szCs w:val="21"/>
              </w:rPr>
              <w:t>软式药球（PU面料，内部填充细腻铁砂，pp棉）3KG ，4Kg ，5Kg各3个</w:t>
            </w:r>
          </w:p>
        </w:tc>
        <w:tc>
          <w:tcPr>
            <w:tcW w:w="570" w:type="dxa"/>
            <w:vAlign w:val="center"/>
          </w:tcPr>
          <w:p w:rsidR="007F4290" w:rsidRPr="002258E0" w:rsidRDefault="007F4290" w:rsidP="00DD47AF">
            <w:pPr>
              <w:spacing w:line="280" w:lineRule="exact"/>
              <w:rPr>
                <w:rFonts w:ascii="仿宋_GB2312" w:eastAsia="仿宋_GB2312" w:hAnsi="仿宋_GB2312" w:cs="仿宋_GB2312"/>
                <w:szCs w:val="21"/>
              </w:rPr>
            </w:pPr>
            <w:r w:rsidRPr="002258E0">
              <w:rPr>
                <w:rFonts w:ascii="仿宋_GB2312" w:eastAsia="仿宋_GB2312" w:hAnsi="仿宋_GB2312" w:cs="仿宋_GB2312" w:hint="eastAsia"/>
                <w:szCs w:val="21"/>
              </w:rPr>
              <w:t>9个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860"/>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20</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羽毛球网</w:t>
            </w:r>
          </w:p>
        </w:tc>
        <w:tc>
          <w:tcPr>
            <w:tcW w:w="4551" w:type="dxa"/>
            <w:vAlign w:val="center"/>
          </w:tcPr>
          <w:p w:rsidR="007F4290" w:rsidRPr="002258E0" w:rsidRDefault="007F4290" w:rsidP="00DD47AF">
            <w:pPr>
              <w:spacing w:line="280" w:lineRule="exact"/>
              <w:rPr>
                <w:rFonts w:ascii="Times New Roman" w:eastAsia="仿宋_GB2312" w:hAnsi="Times New Roman"/>
                <w:szCs w:val="21"/>
              </w:rPr>
            </w:pPr>
            <w:r w:rsidRPr="002258E0">
              <w:rPr>
                <w:rFonts w:ascii="仿宋_GB2312" w:eastAsia="仿宋_GB2312" w:hAnsi="仿宋_GB2312" w:cs="仿宋_GB2312" w:hint="eastAsia"/>
              </w:rPr>
              <w:t>规格：6.1*0.76米，材质：涤纶，有结四包边，配钢丝绳</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20个</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990"/>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21</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木头哑铃</w:t>
            </w:r>
          </w:p>
        </w:tc>
        <w:tc>
          <w:tcPr>
            <w:tcW w:w="4551" w:type="dxa"/>
            <w:vAlign w:val="center"/>
          </w:tcPr>
          <w:p w:rsidR="007F4290" w:rsidRPr="002258E0" w:rsidRDefault="007F4290" w:rsidP="00DD47AF">
            <w:pPr>
              <w:pStyle w:val="a6"/>
              <w:widowControl/>
              <w:shd w:val="clear" w:color="auto" w:fill="FFFFFF"/>
              <w:wordWrap w:val="0"/>
              <w:spacing w:before="235" w:beforeAutospacing="0" w:after="235" w:afterAutospacing="0"/>
              <w:rPr>
                <w:rFonts w:ascii="仿宋_GB2312" w:eastAsia="仿宋_GB2312" w:hAnsi="仿宋_GB2312" w:cs="仿宋_GB2312"/>
                <w:sz w:val="21"/>
                <w:szCs w:val="21"/>
              </w:rPr>
            </w:pPr>
            <w:r w:rsidRPr="002258E0">
              <w:rPr>
                <w:rFonts w:ascii="仿宋_GB2312" w:eastAsia="仿宋_GB2312" w:hAnsi="仿宋_GB2312" w:cs="仿宋_GB2312" w:hint="eastAsia"/>
                <w:sz w:val="21"/>
                <w:szCs w:val="21"/>
              </w:rPr>
              <w:t>圆头，规格：长约18cm， 直径3.4-3.5cm，重量：约70克/只</w:t>
            </w:r>
          </w:p>
          <w:p w:rsidR="007F4290" w:rsidRPr="002258E0" w:rsidRDefault="007F4290" w:rsidP="00DD47AF">
            <w:pPr>
              <w:spacing w:line="280" w:lineRule="exact"/>
              <w:jc w:val="center"/>
              <w:rPr>
                <w:rFonts w:ascii="Times New Roman" w:eastAsia="仿宋_GB2312" w:hAnsi="Times New Roman"/>
                <w:szCs w:val="21"/>
              </w:rPr>
            </w:pP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50副</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855"/>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22</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跆拳道地垫</w:t>
            </w:r>
          </w:p>
        </w:tc>
        <w:tc>
          <w:tcPr>
            <w:tcW w:w="4551"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专业跆拳道</w:t>
            </w:r>
            <w:proofErr w:type="gramStart"/>
            <w:r w:rsidRPr="002258E0">
              <w:rPr>
                <w:rFonts w:ascii="Times New Roman" w:eastAsia="仿宋_GB2312" w:hAnsi="Times New Roman" w:hint="eastAsia"/>
                <w:szCs w:val="21"/>
              </w:rPr>
              <w:t>馆地垫运动</w:t>
            </w:r>
            <w:proofErr w:type="gramEnd"/>
            <w:r w:rsidRPr="002258E0">
              <w:rPr>
                <w:rFonts w:ascii="Times New Roman" w:eastAsia="仿宋_GB2312" w:hAnsi="Times New Roman" w:hint="eastAsia"/>
                <w:szCs w:val="21"/>
              </w:rPr>
              <w:t>防滑</w:t>
            </w:r>
            <w:r w:rsidRPr="002258E0">
              <w:rPr>
                <w:rFonts w:ascii="Times New Roman" w:eastAsia="仿宋_GB2312" w:hAnsi="Times New Roman" w:hint="eastAsia"/>
                <w:szCs w:val="21"/>
              </w:rPr>
              <w:t>1</w:t>
            </w:r>
            <w:r w:rsidRPr="002258E0">
              <w:rPr>
                <w:rFonts w:ascii="Times New Roman" w:eastAsia="仿宋_GB2312" w:hAnsi="Times New Roman" w:hint="eastAsia"/>
                <w:szCs w:val="21"/>
              </w:rPr>
              <w:t>米泡沫地垫拼接武术舞蹈训练加厚垫子（</w:t>
            </w:r>
            <w:r w:rsidRPr="002258E0">
              <w:rPr>
                <w:rFonts w:ascii="Times New Roman" w:eastAsia="仿宋_GB2312" w:hAnsi="Times New Roman" w:hint="eastAsia"/>
                <w:szCs w:val="21"/>
              </w:rPr>
              <w:t>1</w:t>
            </w:r>
            <w:r w:rsidRPr="002258E0">
              <w:rPr>
                <w:rFonts w:ascii="Times New Roman" w:eastAsia="仿宋_GB2312" w:hAnsi="Times New Roman" w:hint="eastAsia"/>
                <w:szCs w:val="21"/>
              </w:rPr>
              <w:t>米</w:t>
            </w:r>
            <w:r w:rsidRPr="002258E0">
              <w:rPr>
                <w:rFonts w:ascii="Times New Roman" w:eastAsia="仿宋_GB2312" w:hAnsi="Times New Roman" w:hint="eastAsia"/>
                <w:szCs w:val="21"/>
              </w:rPr>
              <w:t>X1</w:t>
            </w:r>
            <w:r w:rsidRPr="002258E0">
              <w:rPr>
                <w:rFonts w:ascii="Times New Roman" w:eastAsia="仿宋_GB2312" w:hAnsi="Times New Roman" w:hint="eastAsia"/>
                <w:szCs w:val="21"/>
              </w:rPr>
              <w:t>米），厚度</w:t>
            </w:r>
            <w:r w:rsidRPr="002258E0">
              <w:rPr>
                <w:rFonts w:ascii="Times New Roman" w:eastAsia="仿宋_GB2312" w:hAnsi="Times New Roman" w:hint="eastAsia"/>
                <w:szCs w:val="21"/>
              </w:rPr>
              <w:t>3CM</w:t>
            </w:r>
          </w:p>
          <w:p w:rsidR="007F4290" w:rsidRPr="002258E0" w:rsidRDefault="007F4290" w:rsidP="00DD47AF">
            <w:pPr>
              <w:spacing w:line="280" w:lineRule="exact"/>
              <w:jc w:val="center"/>
              <w:rPr>
                <w:rFonts w:ascii="Times New Roman" w:eastAsia="仿宋_GB2312" w:hAnsi="Times New Roman"/>
                <w:szCs w:val="21"/>
              </w:rPr>
            </w:pP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50块</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110"/>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23</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跆拳道专业护具（男）</w:t>
            </w:r>
          </w:p>
        </w:tc>
        <w:tc>
          <w:tcPr>
            <w:tcW w:w="4551"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跆拳道绑带实战竞技比赛加厚成人训练阿迪护具五六八九件套肘（</w:t>
            </w:r>
            <w:r w:rsidRPr="002258E0">
              <w:rPr>
                <w:rFonts w:ascii="Times New Roman" w:eastAsia="仿宋_GB2312" w:hAnsi="Times New Roman" w:hint="eastAsia"/>
                <w:szCs w:val="21"/>
              </w:rPr>
              <w:t>5#</w:t>
            </w:r>
            <w:r w:rsidRPr="002258E0">
              <w:rPr>
                <w:rFonts w:ascii="Times New Roman" w:eastAsia="仿宋_GB2312" w:hAnsi="Times New Roman" w:hint="eastAsia"/>
                <w:szCs w:val="21"/>
              </w:rPr>
              <w:t>“男”）</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5套</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110"/>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24</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跆拳道专业护具（女）</w:t>
            </w:r>
          </w:p>
        </w:tc>
        <w:tc>
          <w:tcPr>
            <w:tcW w:w="4551"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Times New Roman" w:eastAsia="仿宋_GB2312" w:hAnsi="Times New Roman" w:hint="eastAsia"/>
                <w:szCs w:val="21"/>
              </w:rPr>
              <w:t>跆拳道绑带实战竞技比赛加厚成人儿童训练阿迪护具五六八九件套肘（</w:t>
            </w:r>
            <w:r w:rsidRPr="002258E0">
              <w:rPr>
                <w:rFonts w:ascii="Times New Roman" w:eastAsia="仿宋_GB2312" w:hAnsi="Times New Roman" w:hint="eastAsia"/>
                <w:szCs w:val="21"/>
              </w:rPr>
              <w:t>4#</w:t>
            </w:r>
            <w:r w:rsidRPr="002258E0">
              <w:rPr>
                <w:rFonts w:ascii="Times New Roman" w:eastAsia="仿宋_GB2312" w:hAnsi="Times New Roman" w:hint="eastAsia"/>
                <w:szCs w:val="21"/>
              </w:rPr>
              <w:t>“女”）</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5套</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760"/>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25</w:t>
            </w:r>
          </w:p>
        </w:tc>
        <w:tc>
          <w:tcPr>
            <w:tcW w:w="942"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仿宋_GB2312" w:eastAsia="仿宋_GB2312" w:hAnsi="仿宋_GB2312" w:cs="仿宋_GB2312" w:hint="eastAsia"/>
                <w:szCs w:val="21"/>
              </w:rPr>
              <w:t>米尺</w:t>
            </w:r>
          </w:p>
        </w:tc>
        <w:tc>
          <w:tcPr>
            <w:tcW w:w="4551" w:type="dxa"/>
            <w:vAlign w:val="center"/>
          </w:tcPr>
          <w:p w:rsidR="007F4290" w:rsidRPr="002258E0" w:rsidRDefault="007F4290" w:rsidP="00DD47AF">
            <w:pPr>
              <w:spacing w:line="280" w:lineRule="exact"/>
              <w:jc w:val="center"/>
              <w:rPr>
                <w:rFonts w:ascii="Times New Roman" w:eastAsia="仿宋_GB2312" w:hAnsi="Times New Roman"/>
                <w:szCs w:val="21"/>
              </w:rPr>
            </w:pPr>
            <w:r w:rsidRPr="002258E0">
              <w:rPr>
                <w:rFonts w:ascii="仿宋_GB2312" w:eastAsia="仿宋_GB2312" w:hAnsi="仿宋_GB2312" w:cs="仿宋_GB2312" w:hint="eastAsia"/>
                <w:szCs w:val="21"/>
              </w:rPr>
              <w:t>工程不锈钢30米</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3个</w:t>
            </w:r>
          </w:p>
        </w:tc>
        <w:tc>
          <w:tcPr>
            <w:tcW w:w="78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335"/>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26</w:t>
            </w:r>
          </w:p>
        </w:tc>
        <w:tc>
          <w:tcPr>
            <w:tcW w:w="942"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体操垫</w:t>
            </w:r>
          </w:p>
        </w:tc>
        <w:tc>
          <w:tcPr>
            <w:tcW w:w="4551"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采用泡沫塑料和泡沫乳胶，帆布或人造革外皮，长2000mm±5mm,宽1000mm±5mm,厚≥100mm。在长度方向可对半折叠，两侧应各有提手，四周加装粘扣</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10块</w:t>
            </w:r>
          </w:p>
        </w:tc>
        <w:tc>
          <w:tcPr>
            <w:tcW w:w="78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155"/>
          <w:jc w:val="center"/>
        </w:trPr>
        <w:tc>
          <w:tcPr>
            <w:tcW w:w="838" w:type="dxa"/>
            <w:vMerge w:val="restart"/>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27</w:t>
            </w:r>
          </w:p>
        </w:tc>
        <w:tc>
          <w:tcPr>
            <w:tcW w:w="942"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气排球</w:t>
            </w:r>
          </w:p>
        </w:tc>
        <w:tc>
          <w:tcPr>
            <w:tcW w:w="4551"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高密度E V A，重量：125-127克，圆周：743-745mm，气压：0.15-0.18KG</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50</w:t>
            </w:r>
          </w:p>
        </w:tc>
        <w:tc>
          <w:tcPr>
            <w:tcW w:w="78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990"/>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28</w:t>
            </w:r>
          </w:p>
        </w:tc>
        <w:tc>
          <w:tcPr>
            <w:tcW w:w="942"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手提扩音喇叭</w:t>
            </w:r>
          </w:p>
        </w:tc>
        <w:tc>
          <w:tcPr>
            <w:tcW w:w="4551"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便携式、可充电</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5个</w:t>
            </w:r>
          </w:p>
        </w:tc>
        <w:tc>
          <w:tcPr>
            <w:tcW w:w="78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065"/>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29</w:t>
            </w:r>
          </w:p>
        </w:tc>
        <w:tc>
          <w:tcPr>
            <w:tcW w:w="942"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游泳池防滑垫</w:t>
            </w:r>
          </w:p>
        </w:tc>
        <w:tc>
          <w:tcPr>
            <w:tcW w:w="4551"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5.5mm*1200mm*15000mm灰色</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50米</w:t>
            </w:r>
          </w:p>
        </w:tc>
        <w:tc>
          <w:tcPr>
            <w:tcW w:w="78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921"/>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30</w:t>
            </w:r>
          </w:p>
        </w:tc>
        <w:tc>
          <w:tcPr>
            <w:tcW w:w="942"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游泳池防滑垫</w:t>
            </w:r>
          </w:p>
        </w:tc>
        <w:tc>
          <w:tcPr>
            <w:tcW w:w="4551"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5.5mm*1800mm*15000mm灰色</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200米</w:t>
            </w:r>
          </w:p>
        </w:tc>
        <w:tc>
          <w:tcPr>
            <w:tcW w:w="78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59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31</w:t>
            </w:r>
          </w:p>
        </w:tc>
        <w:tc>
          <w:tcPr>
            <w:tcW w:w="942"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足球B</w:t>
            </w:r>
          </w:p>
        </w:tc>
        <w:tc>
          <w:tcPr>
            <w:tcW w:w="4551"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皮质、5号球：68-70CM，丁基内胆</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6个</w:t>
            </w:r>
          </w:p>
        </w:tc>
        <w:tc>
          <w:tcPr>
            <w:tcW w:w="780" w:type="dxa"/>
            <w:vAlign w:val="center"/>
          </w:tcPr>
          <w:p w:rsidR="007F4290" w:rsidRPr="002258E0" w:rsidRDefault="007F4290" w:rsidP="00F457C4">
            <w:pPr>
              <w:spacing w:line="300" w:lineRule="exact"/>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1107"/>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32</w:t>
            </w:r>
          </w:p>
        </w:tc>
        <w:tc>
          <w:tcPr>
            <w:tcW w:w="942"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发令枪</w:t>
            </w:r>
          </w:p>
        </w:tc>
        <w:tc>
          <w:tcPr>
            <w:tcW w:w="4551" w:type="dxa"/>
            <w:vAlign w:val="center"/>
          </w:tcPr>
          <w:p w:rsidR="007F4290" w:rsidRPr="002258E0" w:rsidRDefault="007F4290" w:rsidP="00DD47AF">
            <w:pPr>
              <w:spacing w:line="280" w:lineRule="exact"/>
              <w:jc w:val="left"/>
              <w:rPr>
                <w:rFonts w:ascii="仿宋_GB2312" w:eastAsia="仿宋_GB2312" w:hAnsi="仿宋_GB2312" w:cs="仿宋_GB2312"/>
                <w:szCs w:val="21"/>
              </w:rPr>
            </w:pPr>
            <w:r w:rsidRPr="002258E0">
              <w:rPr>
                <w:rFonts w:ascii="仿宋_GB2312" w:eastAsia="仿宋_GB2312" w:hAnsi="仿宋_GB2312" w:cs="仿宋_GB2312" w:hint="eastAsia"/>
                <w:szCs w:val="21"/>
              </w:rPr>
              <w:t>弹</w:t>
            </w:r>
            <w:proofErr w:type="gramStart"/>
            <w:r w:rsidRPr="002258E0">
              <w:rPr>
                <w:rFonts w:ascii="仿宋_GB2312" w:eastAsia="仿宋_GB2312" w:hAnsi="仿宋_GB2312" w:cs="仿宋_GB2312" w:hint="eastAsia"/>
                <w:szCs w:val="21"/>
              </w:rPr>
              <w:t>种定装式</w:t>
            </w:r>
            <w:proofErr w:type="gramEnd"/>
            <w:r w:rsidRPr="002258E0">
              <w:rPr>
                <w:rFonts w:ascii="仿宋_GB2312" w:eastAsia="仿宋_GB2312" w:hAnsi="仿宋_GB2312" w:cs="仿宋_GB2312" w:hint="eastAsia"/>
                <w:szCs w:val="21"/>
              </w:rPr>
              <w:t>发令弹;</w:t>
            </w:r>
            <w:proofErr w:type="gramStart"/>
            <w:r w:rsidRPr="002258E0">
              <w:rPr>
                <w:rFonts w:ascii="仿宋_GB2312" w:eastAsia="仿宋_GB2312" w:hAnsi="仿宋_GB2312" w:cs="仿宋_GB2312" w:hint="eastAsia"/>
                <w:szCs w:val="21"/>
              </w:rPr>
              <w:t>容弹量</w:t>
            </w:r>
            <w:proofErr w:type="gramEnd"/>
            <w:r w:rsidRPr="002258E0">
              <w:rPr>
                <w:rFonts w:ascii="仿宋_GB2312" w:eastAsia="仿宋_GB2312" w:hAnsi="仿宋_GB2312" w:cs="仿宋_GB2312" w:hint="eastAsia"/>
                <w:szCs w:val="21"/>
              </w:rPr>
              <w:t>2发；发射方式:单发；；声响:</w:t>
            </w:r>
            <w:proofErr w:type="gramStart"/>
            <w:r w:rsidRPr="002258E0">
              <w:rPr>
                <w:rFonts w:ascii="仿宋_GB2312" w:eastAsia="仿宋_GB2312" w:hAnsi="仿宋_GB2312" w:cs="仿宋_GB2312" w:hint="eastAsia"/>
                <w:szCs w:val="21"/>
              </w:rPr>
              <w:t>膛</w:t>
            </w:r>
            <w:proofErr w:type="gramEnd"/>
            <w:r w:rsidRPr="002258E0">
              <w:rPr>
                <w:rFonts w:ascii="仿宋_GB2312" w:eastAsia="仿宋_GB2312" w:hAnsi="仿宋_GB2312" w:cs="仿宋_GB2312" w:hint="eastAsia"/>
                <w:szCs w:val="21"/>
              </w:rPr>
              <w:t>口水平面正前方100处,</w:t>
            </w:r>
            <w:proofErr w:type="gramStart"/>
            <w:r w:rsidRPr="002258E0">
              <w:rPr>
                <w:rFonts w:ascii="仿宋_GB2312" w:eastAsia="仿宋_GB2312" w:hAnsi="仿宋_GB2312" w:cs="仿宋_GB2312" w:hint="eastAsia"/>
                <w:szCs w:val="21"/>
              </w:rPr>
              <w:t>声强值</w:t>
            </w:r>
            <w:proofErr w:type="gramEnd"/>
            <w:r w:rsidRPr="002258E0">
              <w:rPr>
                <w:rFonts w:ascii="仿宋_GB2312" w:eastAsia="仿宋_GB2312" w:hAnsi="仿宋_GB2312" w:cs="仿宋_GB2312" w:hint="eastAsia"/>
                <w:szCs w:val="21"/>
              </w:rPr>
              <w:t>不小于60分贝；烟雾:在规定背景</w:t>
            </w:r>
            <w:proofErr w:type="gramStart"/>
            <w:r w:rsidRPr="002258E0">
              <w:rPr>
                <w:rFonts w:ascii="仿宋_GB2312" w:eastAsia="仿宋_GB2312" w:hAnsi="仿宋_GB2312" w:cs="仿宋_GB2312" w:hint="eastAsia"/>
                <w:szCs w:val="21"/>
              </w:rPr>
              <w:t>下,膛正前方</w:t>
            </w:r>
            <w:proofErr w:type="gramEnd"/>
            <w:r w:rsidRPr="002258E0">
              <w:rPr>
                <w:rFonts w:ascii="仿宋_GB2312" w:eastAsia="仿宋_GB2312" w:hAnsi="仿宋_GB2312" w:cs="仿宋_GB2312" w:hint="eastAsia"/>
                <w:szCs w:val="21"/>
              </w:rPr>
              <w:t>150米清晰可见。</w:t>
            </w:r>
          </w:p>
        </w:tc>
        <w:tc>
          <w:tcPr>
            <w:tcW w:w="570"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4把</w:t>
            </w:r>
          </w:p>
        </w:tc>
        <w:tc>
          <w:tcPr>
            <w:tcW w:w="78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28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756"/>
          <w:jc w:val="center"/>
        </w:trPr>
        <w:tc>
          <w:tcPr>
            <w:tcW w:w="838" w:type="dxa"/>
            <w:vMerge/>
            <w:vAlign w:val="center"/>
          </w:tcPr>
          <w:p w:rsidR="007F4290" w:rsidRPr="002258E0" w:rsidRDefault="007F4290" w:rsidP="00DD47AF">
            <w:pPr>
              <w:spacing w:line="280" w:lineRule="exact"/>
              <w:jc w:val="center"/>
              <w:rPr>
                <w:rFonts w:ascii="Times New Roman" w:eastAsia="仿宋_GB2312" w:hAnsi="Times New Roman"/>
                <w:szCs w:val="21"/>
              </w:rPr>
            </w:pPr>
          </w:p>
        </w:tc>
        <w:tc>
          <w:tcPr>
            <w:tcW w:w="805" w:type="dxa"/>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33</w:t>
            </w:r>
          </w:p>
        </w:tc>
        <w:tc>
          <w:tcPr>
            <w:tcW w:w="942"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发令弹</w:t>
            </w:r>
          </w:p>
        </w:tc>
        <w:tc>
          <w:tcPr>
            <w:tcW w:w="4551"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每盒100只装</w:t>
            </w:r>
          </w:p>
        </w:tc>
        <w:tc>
          <w:tcPr>
            <w:tcW w:w="570"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10盒</w:t>
            </w:r>
          </w:p>
        </w:tc>
        <w:tc>
          <w:tcPr>
            <w:tcW w:w="78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840" w:type="dxa"/>
            <w:vAlign w:val="center"/>
          </w:tcPr>
          <w:p w:rsidR="007F4290" w:rsidRPr="002258E0" w:rsidRDefault="007F4290" w:rsidP="00DD47AF">
            <w:pPr>
              <w:spacing w:line="300" w:lineRule="exact"/>
              <w:jc w:val="center"/>
              <w:rPr>
                <w:rFonts w:ascii="仿宋_GB2312" w:eastAsia="仿宋_GB2312" w:hAnsi="仿宋_GB2312" w:cs="仿宋_GB2312"/>
                <w:szCs w:val="21"/>
              </w:rPr>
            </w:pPr>
          </w:p>
        </w:tc>
        <w:tc>
          <w:tcPr>
            <w:tcW w:w="669" w:type="dxa"/>
            <w:vAlign w:val="center"/>
          </w:tcPr>
          <w:p w:rsidR="007F4290" w:rsidRPr="002258E0" w:rsidRDefault="007F4290" w:rsidP="00DD47AF">
            <w:pPr>
              <w:spacing w:line="300" w:lineRule="exact"/>
              <w:jc w:val="center"/>
              <w:rPr>
                <w:rFonts w:ascii="仿宋_GB2312" w:eastAsia="仿宋_GB2312" w:hAnsi="仿宋_GB2312" w:cs="仿宋_GB2312"/>
                <w:szCs w:val="21"/>
              </w:rPr>
            </w:pPr>
            <w:r w:rsidRPr="002258E0">
              <w:rPr>
                <w:rFonts w:ascii="仿宋_GB2312" w:eastAsia="仿宋_GB2312" w:hAnsi="仿宋_GB2312" w:cs="仿宋_GB2312" w:hint="eastAsia"/>
                <w:szCs w:val="21"/>
              </w:rPr>
              <w:t>否</w:t>
            </w:r>
          </w:p>
        </w:tc>
      </w:tr>
      <w:tr w:rsidR="007F4290" w:rsidRPr="002258E0" w:rsidTr="00DD47AF">
        <w:trPr>
          <w:trHeight w:hRule="exact" w:val="810"/>
          <w:jc w:val="center"/>
        </w:trPr>
        <w:tc>
          <w:tcPr>
            <w:tcW w:w="2585" w:type="dxa"/>
            <w:gridSpan w:val="3"/>
            <w:vAlign w:val="center"/>
          </w:tcPr>
          <w:p w:rsidR="007F4290" w:rsidRPr="002258E0" w:rsidRDefault="007F4290" w:rsidP="00DD47AF">
            <w:pPr>
              <w:spacing w:line="280" w:lineRule="exact"/>
              <w:jc w:val="center"/>
              <w:rPr>
                <w:rFonts w:ascii="仿宋_GB2312" w:eastAsia="仿宋_GB2312" w:hAnsi="仿宋_GB2312" w:cs="仿宋_GB2312"/>
                <w:szCs w:val="21"/>
              </w:rPr>
            </w:pPr>
            <w:r w:rsidRPr="002258E0">
              <w:rPr>
                <w:rFonts w:ascii="Times New Roman" w:eastAsia="仿宋_GB2312" w:hAnsi="Times New Roman" w:hint="eastAsia"/>
                <w:szCs w:val="21"/>
              </w:rPr>
              <w:t xml:space="preserve"> </w:t>
            </w:r>
            <w:r w:rsidRPr="002258E0">
              <w:rPr>
                <w:rFonts w:ascii="Times New Roman" w:eastAsia="仿宋_GB2312" w:hAnsi="Times New Roman" w:hint="eastAsia"/>
                <w:szCs w:val="21"/>
              </w:rPr>
              <w:t>总计</w:t>
            </w:r>
          </w:p>
        </w:tc>
        <w:tc>
          <w:tcPr>
            <w:tcW w:w="7410" w:type="dxa"/>
            <w:gridSpan w:val="5"/>
            <w:vAlign w:val="center"/>
          </w:tcPr>
          <w:p w:rsidR="007F4290" w:rsidRPr="002258E0" w:rsidRDefault="007F4290" w:rsidP="00F457C4">
            <w:pPr>
              <w:spacing w:line="300" w:lineRule="exact"/>
              <w:rPr>
                <w:rFonts w:ascii="仿宋_GB2312" w:eastAsia="仿宋_GB2312" w:hAnsi="仿宋_GB2312" w:cs="仿宋_GB2312"/>
                <w:szCs w:val="21"/>
              </w:rPr>
            </w:pPr>
          </w:p>
        </w:tc>
      </w:tr>
    </w:tbl>
    <w:p w:rsidR="007F4290" w:rsidRPr="002258E0" w:rsidRDefault="007F4290" w:rsidP="007F4290">
      <w:pPr>
        <w:autoSpaceDE w:val="0"/>
        <w:autoSpaceDN w:val="0"/>
        <w:adjustRightInd w:val="0"/>
        <w:spacing w:line="520" w:lineRule="exact"/>
        <w:ind w:firstLineChars="200" w:firstLine="640"/>
        <w:jc w:val="left"/>
        <w:rPr>
          <w:rFonts w:ascii="黑体" w:eastAsia="黑体" w:hAnsi="黑体" w:cs="仿宋"/>
          <w:kern w:val="0"/>
          <w:sz w:val="32"/>
          <w:szCs w:val="32"/>
        </w:rPr>
      </w:pPr>
      <w:r w:rsidRPr="002258E0">
        <w:rPr>
          <w:rFonts w:ascii="黑体" w:eastAsia="黑体" w:hAnsi="黑体" w:cs="仿宋"/>
          <w:kern w:val="0"/>
          <w:sz w:val="32"/>
          <w:szCs w:val="32"/>
        </w:rPr>
        <w:t>二、安装、调试及培训要求</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供应商负责在采购人的设备安装现场安装、调试、验收合格直至交付采购人使用。同时，供应商应有计划地对采购人的管理、维保人员进行本次采购货物的基本知识、使用、维护保养技术的现场培训（包括厂方针对性的培训），以保证货物的良好运行状态。</w:t>
      </w:r>
    </w:p>
    <w:p w:rsidR="007F4290" w:rsidRPr="002258E0" w:rsidRDefault="007F4290" w:rsidP="007F4290">
      <w:pPr>
        <w:autoSpaceDE w:val="0"/>
        <w:autoSpaceDN w:val="0"/>
        <w:adjustRightInd w:val="0"/>
        <w:spacing w:line="520" w:lineRule="exact"/>
        <w:ind w:firstLineChars="200" w:firstLine="640"/>
        <w:jc w:val="left"/>
        <w:rPr>
          <w:rFonts w:ascii="黑体" w:eastAsia="黑体" w:hAnsi="黑体" w:cs="仿宋"/>
          <w:kern w:val="0"/>
          <w:sz w:val="32"/>
          <w:szCs w:val="32"/>
        </w:rPr>
      </w:pPr>
      <w:r w:rsidRPr="002258E0">
        <w:rPr>
          <w:rFonts w:ascii="黑体" w:eastAsia="黑体" w:hAnsi="黑体" w:cs="仿宋"/>
          <w:kern w:val="0"/>
          <w:sz w:val="32"/>
          <w:szCs w:val="32"/>
        </w:rPr>
        <w:t>三</w:t>
      </w:r>
      <w:r w:rsidRPr="002258E0">
        <w:rPr>
          <w:rFonts w:ascii="黑体" w:eastAsia="黑体" w:hAnsi="黑体" w:cs="仿宋" w:hint="eastAsia"/>
          <w:kern w:val="0"/>
          <w:sz w:val="32"/>
          <w:szCs w:val="32"/>
        </w:rPr>
        <w:t>、</w:t>
      </w:r>
      <w:r w:rsidRPr="002258E0">
        <w:rPr>
          <w:rFonts w:ascii="黑体" w:eastAsia="黑体" w:hAnsi="黑体" w:cs="仿宋"/>
          <w:kern w:val="0"/>
          <w:sz w:val="32"/>
          <w:szCs w:val="32"/>
        </w:rPr>
        <w:t>验收要求</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货物应按生产厂家的产品出厂检验标准、谈判文件以及国家和行业验收规范要求及合同中的相关条款进行数量及质量的验收。</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1</w:t>
      </w:r>
      <w:r w:rsidRPr="002258E0">
        <w:rPr>
          <w:rFonts w:ascii="Times New Roman" w:eastAsia="仿宋_GB2312" w:hAnsi="Times New Roman" w:hint="eastAsia"/>
          <w:kern w:val="0"/>
          <w:sz w:val="32"/>
          <w:szCs w:val="32"/>
        </w:rPr>
        <w:t>、验收步骤：</w:t>
      </w:r>
    </w:p>
    <w:p w:rsidR="007F4290" w:rsidRPr="002258E0" w:rsidRDefault="007F4290" w:rsidP="007F4290">
      <w:pPr>
        <w:spacing w:line="520" w:lineRule="exact"/>
        <w:ind w:firstLineChars="20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第一步：出厂检验。供应商需提供设备、安装材料、工具、软件包和文件的发货清单和计划，发货计划应经采购人认可后实施。成交供应商负责所提供产品的出厂检验，保证产品原产地和技术指标的真实性、</w:t>
      </w:r>
      <w:r w:rsidRPr="002258E0">
        <w:rPr>
          <w:rFonts w:ascii="Times New Roman" w:eastAsia="仿宋_GB2312" w:hAnsi="Times New Roman" w:hint="eastAsia"/>
          <w:kern w:val="0"/>
          <w:sz w:val="32"/>
          <w:szCs w:val="32"/>
        </w:rPr>
        <w:lastRenderedPageBreak/>
        <w:t>完整性、合法性，在采购人指定地点进行统一软件设置和安装，并负责将产品送达交货地点，并向采购人提供货物制造厂的出厂检验报告、质量合格证书、原装拼配设备的证明资料和文件以及生产厂家供货确认函。采购人（或采购授权单位）在设备（含软件）到货后，将按合同规定对所交货物进行清点、核对和商检。</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第二步：安装调试和初验收。货物送至采购人安装现场后，由采购人（或采购授权单位）和成交供应商共同对货物的数量、基本质量、外包装等逐项检验，并</w:t>
      </w:r>
      <w:proofErr w:type="gramStart"/>
      <w:r w:rsidRPr="002258E0">
        <w:rPr>
          <w:rFonts w:ascii="Times New Roman" w:eastAsia="仿宋_GB2312" w:hAnsi="Times New Roman" w:hint="eastAsia"/>
          <w:kern w:val="0"/>
          <w:sz w:val="32"/>
          <w:szCs w:val="32"/>
        </w:rPr>
        <w:t>由成交</w:t>
      </w:r>
      <w:proofErr w:type="gramEnd"/>
      <w:r w:rsidRPr="002258E0">
        <w:rPr>
          <w:rFonts w:ascii="Times New Roman" w:eastAsia="仿宋_GB2312" w:hAnsi="Times New Roman" w:hint="eastAsia"/>
          <w:kern w:val="0"/>
          <w:sz w:val="32"/>
          <w:szCs w:val="32"/>
        </w:rPr>
        <w:t>供应商负责安装调试、集成，系统集成完成后，由采购人（或采购人授权单位）对设备和系统集成组织初验。初验后进入系统设备的试运行阶段。</w:t>
      </w:r>
    </w:p>
    <w:p w:rsidR="007F4290" w:rsidRPr="002258E0" w:rsidRDefault="007F4290" w:rsidP="007F4290">
      <w:pPr>
        <w:spacing w:line="520" w:lineRule="exact"/>
        <w:ind w:firstLineChars="20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第三步：项目验收。系统设备运行一个月后（试运行期间，出现的任何软硬件问题，应</w:t>
      </w:r>
      <w:proofErr w:type="gramStart"/>
      <w:r w:rsidRPr="002258E0">
        <w:rPr>
          <w:rFonts w:ascii="Times New Roman" w:eastAsia="仿宋_GB2312" w:hAnsi="Times New Roman" w:hint="eastAsia"/>
          <w:kern w:val="0"/>
          <w:sz w:val="32"/>
          <w:szCs w:val="32"/>
        </w:rPr>
        <w:t>由成交</w:t>
      </w:r>
      <w:proofErr w:type="gramEnd"/>
      <w:r w:rsidRPr="002258E0">
        <w:rPr>
          <w:rFonts w:ascii="Times New Roman" w:eastAsia="仿宋_GB2312" w:hAnsi="Times New Roman" w:hint="eastAsia"/>
          <w:kern w:val="0"/>
          <w:sz w:val="32"/>
          <w:szCs w:val="32"/>
        </w:rPr>
        <w:t>供应商及时处理修正），由采购人组织，对其进行验收，如测试不合格，或成交供应商提供的培训服务未能满足谈判文件和报价文件规定要求，验收将不予通过。</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2</w:t>
      </w:r>
      <w:r w:rsidRPr="002258E0">
        <w:rPr>
          <w:rFonts w:ascii="Times New Roman" w:eastAsia="仿宋_GB2312" w:hAnsi="Times New Roman" w:hint="eastAsia"/>
          <w:kern w:val="0"/>
          <w:sz w:val="32"/>
          <w:szCs w:val="32"/>
        </w:rPr>
        <w:t>、在采购人安装现场进行最终检验所发生的一切费用</w:t>
      </w:r>
      <w:proofErr w:type="gramStart"/>
      <w:r w:rsidRPr="002258E0">
        <w:rPr>
          <w:rFonts w:ascii="Times New Roman" w:eastAsia="仿宋_GB2312" w:hAnsi="Times New Roman" w:hint="eastAsia"/>
          <w:kern w:val="0"/>
          <w:sz w:val="32"/>
          <w:szCs w:val="32"/>
        </w:rPr>
        <w:t>由成交</w:t>
      </w:r>
      <w:proofErr w:type="gramEnd"/>
      <w:r w:rsidRPr="002258E0">
        <w:rPr>
          <w:rFonts w:ascii="Times New Roman" w:eastAsia="仿宋_GB2312" w:hAnsi="Times New Roman" w:hint="eastAsia"/>
          <w:kern w:val="0"/>
          <w:sz w:val="32"/>
          <w:szCs w:val="32"/>
        </w:rPr>
        <w:t>供应商承担。</w:t>
      </w:r>
    </w:p>
    <w:p w:rsidR="007F4290" w:rsidRPr="002258E0" w:rsidRDefault="007F4290" w:rsidP="007F4290">
      <w:pPr>
        <w:spacing w:line="520" w:lineRule="exact"/>
        <w:ind w:firstLineChars="200" w:firstLine="640"/>
      </w:pPr>
      <w:r w:rsidRPr="002258E0">
        <w:rPr>
          <w:rFonts w:ascii="Times New Roman" w:eastAsia="仿宋_GB2312" w:hAnsi="Times New Roman" w:hint="eastAsia"/>
          <w:kern w:val="0"/>
          <w:sz w:val="32"/>
          <w:szCs w:val="32"/>
        </w:rPr>
        <w:t>3</w:t>
      </w:r>
      <w:r w:rsidRPr="002258E0">
        <w:rPr>
          <w:rFonts w:ascii="Times New Roman" w:eastAsia="仿宋_GB2312" w:hAnsi="Times New Roman" w:hint="eastAsia"/>
          <w:kern w:val="0"/>
          <w:sz w:val="32"/>
          <w:szCs w:val="32"/>
        </w:rPr>
        <w:t>、若验收不能符合要求，采购人将按合同商务条款的有关规定执行。</w:t>
      </w:r>
    </w:p>
    <w:p w:rsidR="007F4290" w:rsidRPr="002258E0" w:rsidRDefault="007F4290" w:rsidP="007F4290">
      <w:pPr>
        <w:autoSpaceDE w:val="0"/>
        <w:autoSpaceDN w:val="0"/>
        <w:adjustRightInd w:val="0"/>
        <w:spacing w:line="520" w:lineRule="exact"/>
        <w:ind w:firstLineChars="200" w:firstLine="640"/>
        <w:jc w:val="left"/>
        <w:rPr>
          <w:rFonts w:ascii="黑体" w:eastAsia="黑体" w:hAnsi="黑体" w:cs="仿宋"/>
          <w:kern w:val="0"/>
          <w:sz w:val="32"/>
          <w:szCs w:val="32"/>
        </w:rPr>
      </w:pPr>
      <w:r w:rsidRPr="002258E0">
        <w:rPr>
          <w:rFonts w:ascii="黑体" w:eastAsia="黑体" w:hAnsi="黑体" w:cs="仿宋" w:hint="eastAsia"/>
          <w:kern w:val="0"/>
          <w:sz w:val="32"/>
          <w:szCs w:val="32"/>
        </w:rPr>
        <w:t>四、</w:t>
      </w:r>
      <w:r w:rsidRPr="002258E0">
        <w:rPr>
          <w:rFonts w:ascii="黑体" w:eastAsia="黑体" w:hAnsi="黑体" w:cs="仿宋"/>
          <w:kern w:val="0"/>
          <w:sz w:val="32"/>
          <w:szCs w:val="32"/>
        </w:rPr>
        <w:t>售后服务及保修承诺要求</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1.</w:t>
      </w:r>
      <w:r w:rsidRPr="002258E0">
        <w:rPr>
          <w:rFonts w:ascii="Times New Roman" w:eastAsia="仿宋_GB2312" w:hAnsi="Times New Roman" w:hint="eastAsia"/>
          <w:kern w:val="0"/>
          <w:sz w:val="32"/>
          <w:szCs w:val="32"/>
        </w:rPr>
        <w:t>质保期：货物验收合格后免费质量保证期为</w:t>
      </w:r>
      <w:r w:rsidRPr="002258E0">
        <w:rPr>
          <w:rFonts w:ascii="Times New Roman" w:eastAsia="仿宋_GB2312" w:hAnsi="Times New Roman" w:hint="eastAsia"/>
          <w:kern w:val="0"/>
          <w:sz w:val="32"/>
          <w:szCs w:val="32"/>
        </w:rPr>
        <w:t>12</w:t>
      </w:r>
      <w:r w:rsidRPr="002258E0">
        <w:rPr>
          <w:rFonts w:ascii="Times New Roman" w:eastAsia="仿宋_GB2312" w:hAnsi="Times New Roman" w:hint="eastAsia"/>
          <w:kern w:val="0"/>
          <w:sz w:val="32"/>
          <w:szCs w:val="32"/>
        </w:rPr>
        <w:t>个月（国家或厂家或是《谈判文件》对设备或配件另有约定更长免费质量保证期的从其约定），在免费质量保证期内如出现故障，成交供应商应免费提供咨询、维修服务，包括免费更换。</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2.</w:t>
      </w:r>
      <w:r w:rsidRPr="002258E0">
        <w:rPr>
          <w:rFonts w:ascii="Times New Roman" w:eastAsia="仿宋_GB2312" w:hAnsi="Times New Roman" w:hint="eastAsia"/>
          <w:kern w:val="0"/>
          <w:sz w:val="32"/>
          <w:szCs w:val="32"/>
        </w:rPr>
        <w:t>质保期内：免费质量保证期内货物一旦出现故障，成交供应商响应时间不超过</w:t>
      </w:r>
      <w:r w:rsidRPr="002258E0">
        <w:rPr>
          <w:rFonts w:ascii="Times New Roman" w:eastAsia="仿宋_GB2312" w:hAnsi="Times New Roman" w:hint="eastAsia"/>
          <w:kern w:val="0"/>
          <w:sz w:val="32"/>
          <w:szCs w:val="32"/>
        </w:rPr>
        <w:t>4</w:t>
      </w:r>
      <w:r w:rsidRPr="002258E0">
        <w:rPr>
          <w:rFonts w:ascii="Times New Roman" w:eastAsia="仿宋_GB2312" w:hAnsi="Times New Roman" w:hint="eastAsia"/>
          <w:kern w:val="0"/>
          <w:sz w:val="32"/>
          <w:szCs w:val="32"/>
        </w:rPr>
        <w:t>小时，检修人员应在</w:t>
      </w:r>
      <w:r w:rsidRPr="002258E0">
        <w:rPr>
          <w:rFonts w:ascii="Times New Roman" w:eastAsia="仿宋_GB2312" w:hAnsi="Times New Roman" w:hint="eastAsia"/>
          <w:kern w:val="0"/>
          <w:sz w:val="32"/>
          <w:szCs w:val="32"/>
        </w:rPr>
        <w:t>24</w:t>
      </w:r>
      <w:r w:rsidRPr="002258E0">
        <w:rPr>
          <w:rFonts w:ascii="Times New Roman" w:eastAsia="仿宋_GB2312" w:hAnsi="Times New Roman" w:hint="eastAsia"/>
          <w:kern w:val="0"/>
          <w:sz w:val="32"/>
          <w:szCs w:val="32"/>
        </w:rPr>
        <w:t>小时内到设备安装地点及时排除故障，如故障无法排除，成交供应商应在出现故障</w:t>
      </w:r>
      <w:r w:rsidRPr="002258E0">
        <w:rPr>
          <w:rFonts w:ascii="Times New Roman" w:eastAsia="仿宋_GB2312" w:hAnsi="Times New Roman" w:hint="eastAsia"/>
          <w:kern w:val="0"/>
          <w:sz w:val="32"/>
          <w:szCs w:val="32"/>
        </w:rPr>
        <w:t>12</w:t>
      </w:r>
      <w:r w:rsidRPr="002258E0">
        <w:rPr>
          <w:rFonts w:ascii="Times New Roman" w:eastAsia="仿宋_GB2312" w:hAnsi="Times New Roman" w:hint="eastAsia"/>
          <w:kern w:val="0"/>
          <w:sz w:val="32"/>
          <w:szCs w:val="32"/>
        </w:rPr>
        <w:t>小时内负责使用替代设备，其费用</w:t>
      </w:r>
      <w:proofErr w:type="gramStart"/>
      <w:r w:rsidRPr="002258E0">
        <w:rPr>
          <w:rFonts w:ascii="Times New Roman" w:eastAsia="仿宋_GB2312" w:hAnsi="Times New Roman" w:hint="eastAsia"/>
          <w:kern w:val="0"/>
          <w:sz w:val="32"/>
          <w:szCs w:val="32"/>
        </w:rPr>
        <w:t>由成交</w:t>
      </w:r>
      <w:proofErr w:type="gramEnd"/>
      <w:r w:rsidRPr="002258E0">
        <w:rPr>
          <w:rFonts w:ascii="Times New Roman" w:eastAsia="仿宋_GB2312" w:hAnsi="Times New Roman" w:hint="eastAsia"/>
          <w:kern w:val="0"/>
          <w:sz w:val="32"/>
          <w:szCs w:val="32"/>
        </w:rPr>
        <w:t>供应商承担。</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lastRenderedPageBreak/>
        <w:t>3.</w:t>
      </w:r>
      <w:r w:rsidRPr="002258E0">
        <w:rPr>
          <w:rFonts w:ascii="Times New Roman" w:eastAsia="仿宋_GB2312" w:hAnsi="Times New Roman" w:hint="eastAsia"/>
          <w:kern w:val="0"/>
          <w:sz w:val="32"/>
          <w:szCs w:val="32"/>
        </w:rPr>
        <w:t>质保期后：免费质量保证期结束后，成交供应商提供终身免费咨询及维修；货物一旦出现故障，应提供维修所需的零配件，并派出检修人员在</w:t>
      </w:r>
      <w:r w:rsidRPr="002258E0">
        <w:rPr>
          <w:rFonts w:ascii="Times New Roman" w:eastAsia="仿宋_GB2312" w:hAnsi="Times New Roman" w:hint="eastAsia"/>
          <w:kern w:val="0"/>
          <w:sz w:val="32"/>
          <w:szCs w:val="32"/>
        </w:rPr>
        <w:t>24</w:t>
      </w:r>
      <w:r w:rsidRPr="002258E0">
        <w:rPr>
          <w:rFonts w:ascii="Times New Roman" w:eastAsia="仿宋_GB2312" w:hAnsi="Times New Roman" w:hint="eastAsia"/>
          <w:kern w:val="0"/>
          <w:sz w:val="32"/>
          <w:szCs w:val="32"/>
        </w:rPr>
        <w:t>小时内到货物安装现场对设备进行维修，只收取更换的零配件成本费和检修人员差旅费。</w:t>
      </w:r>
    </w:p>
    <w:p w:rsidR="007F4290" w:rsidRPr="002258E0" w:rsidRDefault="007F4290" w:rsidP="007F4290">
      <w:pPr>
        <w:autoSpaceDE w:val="0"/>
        <w:autoSpaceDN w:val="0"/>
        <w:adjustRightInd w:val="0"/>
        <w:spacing w:line="520" w:lineRule="exact"/>
        <w:ind w:firstLineChars="200" w:firstLine="640"/>
        <w:jc w:val="left"/>
        <w:rPr>
          <w:rFonts w:ascii="黑体" w:eastAsia="黑体" w:hAnsi="黑体" w:cs="仿宋"/>
          <w:kern w:val="0"/>
          <w:sz w:val="32"/>
          <w:szCs w:val="32"/>
        </w:rPr>
      </w:pPr>
      <w:r w:rsidRPr="002258E0">
        <w:rPr>
          <w:rFonts w:ascii="黑体" w:eastAsia="黑体" w:hAnsi="黑体" w:cs="仿宋" w:hint="eastAsia"/>
          <w:kern w:val="0"/>
          <w:sz w:val="32"/>
          <w:szCs w:val="32"/>
        </w:rPr>
        <w:t>五、</w:t>
      </w:r>
      <w:r w:rsidRPr="002258E0">
        <w:rPr>
          <w:rFonts w:ascii="黑体" w:eastAsia="黑体" w:hAnsi="黑体" w:cs="仿宋"/>
          <w:kern w:val="0"/>
          <w:sz w:val="32"/>
          <w:szCs w:val="32"/>
        </w:rPr>
        <w:t>技术资料要求</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供应商应向采购人提供不少于以下标明的中文（或英文）技术资料，在设备交货时随机提供；并提供货物原装品牌的证明文件或资料，其费用应包括在谈判内。</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1</w:t>
      </w:r>
      <w:r w:rsidRPr="002258E0">
        <w:rPr>
          <w:rFonts w:ascii="Times New Roman" w:eastAsia="仿宋_GB2312" w:hAnsi="Times New Roman" w:hint="eastAsia"/>
          <w:kern w:val="0"/>
          <w:sz w:val="32"/>
          <w:szCs w:val="32"/>
        </w:rPr>
        <w:t>、产品技术说明书；</w:t>
      </w:r>
    </w:p>
    <w:p w:rsidR="007F4290" w:rsidRPr="002258E0" w:rsidRDefault="007F4290" w:rsidP="007F4290">
      <w:pPr>
        <w:spacing w:line="520" w:lineRule="exact"/>
        <w:ind w:firstLineChars="20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2</w:t>
      </w:r>
      <w:r w:rsidRPr="002258E0">
        <w:rPr>
          <w:rFonts w:ascii="Times New Roman" w:eastAsia="仿宋_GB2312" w:hAnsi="Times New Roman" w:hint="eastAsia"/>
          <w:kern w:val="0"/>
          <w:sz w:val="32"/>
          <w:szCs w:val="32"/>
        </w:rPr>
        <w:t>、安装手册（含所需的软件安装序列号）；</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3</w:t>
      </w:r>
      <w:r w:rsidRPr="002258E0">
        <w:rPr>
          <w:rFonts w:ascii="Times New Roman" w:eastAsia="仿宋_GB2312" w:hAnsi="Times New Roman" w:hint="eastAsia"/>
          <w:kern w:val="0"/>
          <w:sz w:val="32"/>
          <w:szCs w:val="32"/>
        </w:rPr>
        <w:t>、操作手册；</w:t>
      </w:r>
    </w:p>
    <w:p w:rsidR="007F4290" w:rsidRPr="002258E0" w:rsidRDefault="007F4290" w:rsidP="007F4290">
      <w:pPr>
        <w:spacing w:line="520" w:lineRule="exact"/>
        <w:ind w:firstLineChars="20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4</w:t>
      </w:r>
      <w:r w:rsidRPr="002258E0">
        <w:rPr>
          <w:rFonts w:ascii="Times New Roman" w:eastAsia="仿宋_GB2312" w:hAnsi="Times New Roman" w:hint="eastAsia"/>
          <w:kern w:val="0"/>
          <w:sz w:val="32"/>
          <w:szCs w:val="32"/>
        </w:rPr>
        <w:t>、维修手册；</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5</w:t>
      </w:r>
      <w:r w:rsidRPr="002258E0">
        <w:rPr>
          <w:rFonts w:ascii="Times New Roman" w:eastAsia="仿宋_GB2312" w:hAnsi="Times New Roman" w:hint="eastAsia"/>
          <w:kern w:val="0"/>
          <w:sz w:val="32"/>
          <w:szCs w:val="32"/>
        </w:rPr>
        <w:t>、设备相应的软件和光盘；</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6</w:t>
      </w:r>
      <w:r w:rsidRPr="002258E0">
        <w:rPr>
          <w:rFonts w:ascii="Times New Roman" w:eastAsia="仿宋_GB2312" w:hAnsi="Times New Roman" w:hint="eastAsia"/>
          <w:kern w:val="0"/>
          <w:sz w:val="32"/>
          <w:szCs w:val="32"/>
        </w:rPr>
        <w:t>、出厂明细表（装箱单）；</w:t>
      </w:r>
    </w:p>
    <w:p w:rsidR="007F4290" w:rsidRPr="002258E0" w:rsidRDefault="007F4290" w:rsidP="007F4290">
      <w:pPr>
        <w:pStyle w:val="2"/>
        <w:spacing w:line="520" w:lineRule="exact"/>
        <w:ind w:leftChars="0" w:left="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7</w:t>
      </w:r>
      <w:r w:rsidRPr="002258E0">
        <w:rPr>
          <w:rFonts w:ascii="Times New Roman" w:eastAsia="仿宋_GB2312" w:hAnsi="Times New Roman" w:hint="eastAsia"/>
          <w:kern w:val="0"/>
          <w:sz w:val="32"/>
          <w:szCs w:val="32"/>
        </w:rPr>
        <w:t>、产品技术标准（含验收标准）；</w:t>
      </w:r>
    </w:p>
    <w:p w:rsidR="007F4290" w:rsidRPr="002258E0" w:rsidRDefault="007F4290" w:rsidP="007F4290">
      <w:pPr>
        <w:spacing w:line="520" w:lineRule="exact"/>
        <w:ind w:firstLineChars="200" w:firstLine="640"/>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8</w:t>
      </w:r>
      <w:r w:rsidRPr="002258E0">
        <w:rPr>
          <w:rFonts w:ascii="Times New Roman" w:eastAsia="仿宋_GB2312" w:hAnsi="Times New Roman" w:hint="eastAsia"/>
          <w:kern w:val="0"/>
          <w:sz w:val="32"/>
          <w:szCs w:val="32"/>
        </w:rPr>
        <w:t>、出厂检验报告和合格证书。</w:t>
      </w:r>
    </w:p>
    <w:p w:rsidR="007F4290" w:rsidRPr="002258E0" w:rsidRDefault="007F4290" w:rsidP="007F4290">
      <w:pPr>
        <w:pStyle w:val="2"/>
        <w:spacing w:line="520" w:lineRule="exact"/>
        <w:ind w:leftChars="0" w:left="0" w:firstLine="640"/>
      </w:pPr>
      <w:r w:rsidRPr="002258E0">
        <w:rPr>
          <w:rFonts w:ascii="Times New Roman" w:eastAsia="仿宋_GB2312" w:hAnsi="Times New Roman" w:hint="eastAsia"/>
          <w:kern w:val="0"/>
          <w:sz w:val="32"/>
          <w:szCs w:val="32"/>
        </w:rPr>
        <w:t>若技术资料不全，采购人有权拒绝验收。</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黑体" w:eastAsia="黑体" w:hAnsi="黑体" w:cs="仿宋" w:hint="eastAsia"/>
          <w:kern w:val="0"/>
          <w:sz w:val="32"/>
          <w:szCs w:val="32"/>
        </w:rPr>
        <w:t>六、</w:t>
      </w:r>
      <w:r w:rsidRPr="002258E0">
        <w:rPr>
          <w:rFonts w:ascii="黑体" w:eastAsia="黑体" w:hAnsi="黑体" w:cs="仿宋"/>
          <w:kern w:val="0"/>
          <w:sz w:val="32"/>
          <w:szCs w:val="32"/>
        </w:rPr>
        <w:t>交货期、地点</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1</w:t>
      </w:r>
      <w:r w:rsidRPr="002258E0">
        <w:rPr>
          <w:rFonts w:ascii="Times New Roman" w:eastAsia="仿宋_GB2312" w:hAnsi="Times New Roman"/>
          <w:kern w:val="0"/>
          <w:sz w:val="32"/>
          <w:szCs w:val="32"/>
        </w:rPr>
        <w:t>.</w:t>
      </w:r>
      <w:r w:rsidRPr="002258E0">
        <w:rPr>
          <w:rFonts w:ascii="Times New Roman" w:eastAsia="仿宋_GB2312" w:hAnsi="Times New Roman"/>
          <w:kern w:val="0"/>
          <w:sz w:val="32"/>
          <w:szCs w:val="32"/>
        </w:rPr>
        <w:t>交货期：合同签订后</w:t>
      </w:r>
      <w:r w:rsidRPr="002258E0">
        <w:rPr>
          <w:rFonts w:ascii="Times New Roman" w:eastAsia="仿宋_GB2312" w:hAnsi="Times New Roman" w:hint="eastAsia"/>
          <w:kern w:val="0"/>
          <w:sz w:val="32"/>
          <w:szCs w:val="32"/>
        </w:rPr>
        <w:t>15</w:t>
      </w:r>
      <w:r w:rsidRPr="002258E0">
        <w:rPr>
          <w:rFonts w:ascii="Times New Roman" w:eastAsia="仿宋_GB2312" w:hAnsi="Times New Roman"/>
          <w:kern w:val="0"/>
          <w:sz w:val="32"/>
          <w:szCs w:val="32"/>
        </w:rPr>
        <w:t>天内安装调试完毕，验收合格后并交付采购人使用。</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2</w:t>
      </w:r>
      <w:r w:rsidRPr="002258E0">
        <w:rPr>
          <w:rFonts w:ascii="Times New Roman" w:eastAsia="仿宋_GB2312" w:hAnsi="Times New Roman"/>
          <w:kern w:val="0"/>
          <w:sz w:val="32"/>
          <w:szCs w:val="32"/>
        </w:rPr>
        <w:t>.</w:t>
      </w:r>
      <w:r w:rsidRPr="002258E0">
        <w:rPr>
          <w:rFonts w:ascii="Times New Roman" w:eastAsia="仿宋_GB2312" w:hAnsi="Times New Roman"/>
          <w:kern w:val="0"/>
          <w:sz w:val="32"/>
          <w:szCs w:val="32"/>
        </w:rPr>
        <w:t>交货地点：</w:t>
      </w:r>
      <w:r w:rsidRPr="002258E0">
        <w:rPr>
          <w:rFonts w:ascii="Times New Roman" w:eastAsia="仿宋_GB2312" w:hAnsi="Times New Roman" w:hint="eastAsia"/>
          <w:kern w:val="0"/>
          <w:sz w:val="32"/>
          <w:szCs w:val="32"/>
        </w:rPr>
        <w:t>泉州幼儿师范高等专科学校东海和永春校区。</w:t>
      </w:r>
    </w:p>
    <w:p w:rsidR="007F4290" w:rsidRPr="002258E0" w:rsidRDefault="007F4290" w:rsidP="007F4290">
      <w:pPr>
        <w:autoSpaceDE w:val="0"/>
        <w:autoSpaceDN w:val="0"/>
        <w:adjustRightInd w:val="0"/>
        <w:spacing w:line="520" w:lineRule="exact"/>
        <w:ind w:firstLineChars="200" w:firstLine="640"/>
        <w:jc w:val="left"/>
        <w:rPr>
          <w:rFonts w:ascii="黑体" w:eastAsia="黑体" w:hAnsi="黑体" w:cs="仿宋"/>
          <w:kern w:val="0"/>
          <w:sz w:val="32"/>
          <w:szCs w:val="32"/>
        </w:rPr>
      </w:pPr>
      <w:r w:rsidRPr="002258E0">
        <w:rPr>
          <w:rFonts w:ascii="黑体" w:eastAsia="黑体" w:hAnsi="黑体" w:cs="仿宋" w:hint="eastAsia"/>
          <w:kern w:val="0"/>
          <w:sz w:val="32"/>
          <w:szCs w:val="32"/>
        </w:rPr>
        <w:t>七、</w:t>
      </w:r>
      <w:r w:rsidRPr="002258E0">
        <w:rPr>
          <w:rFonts w:ascii="黑体" w:eastAsia="黑体" w:hAnsi="黑体" w:cs="仿宋"/>
          <w:kern w:val="0"/>
          <w:sz w:val="32"/>
          <w:szCs w:val="32"/>
        </w:rPr>
        <w:t>付款及结算方式</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kern w:val="0"/>
          <w:sz w:val="32"/>
          <w:szCs w:val="32"/>
        </w:rPr>
        <w:t>所有货物运至采购人指定地点安装并调试完毕，经验收合格后</w:t>
      </w:r>
      <w:r w:rsidRPr="002258E0">
        <w:rPr>
          <w:rFonts w:ascii="Times New Roman" w:eastAsia="仿宋_GB2312" w:hAnsi="Times New Roman" w:hint="eastAsia"/>
          <w:kern w:val="0"/>
          <w:sz w:val="32"/>
          <w:szCs w:val="32"/>
        </w:rPr>
        <w:t>14</w:t>
      </w:r>
      <w:r w:rsidRPr="002258E0">
        <w:rPr>
          <w:rFonts w:ascii="Times New Roman" w:eastAsia="仿宋_GB2312" w:hAnsi="Times New Roman"/>
          <w:kern w:val="0"/>
          <w:sz w:val="32"/>
          <w:szCs w:val="32"/>
        </w:rPr>
        <w:t>个工作日支付合同总价的</w:t>
      </w:r>
      <w:r w:rsidRPr="002258E0">
        <w:rPr>
          <w:rFonts w:ascii="Times New Roman" w:eastAsia="仿宋_GB2312" w:hAnsi="Times New Roman"/>
          <w:kern w:val="0"/>
          <w:sz w:val="32"/>
          <w:szCs w:val="32"/>
          <w:u w:val="single"/>
        </w:rPr>
        <w:t>100%</w:t>
      </w:r>
      <w:r w:rsidRPr="002258E0">
        <w:rPr>
          <w:rFonts w:ascii="Times New Roman" w:eastAsia="仿宋_GB2312" w:hAnsi="Times New Roman"/>
          <w:kern w:val="0"/>
          <w:sz w:val="32"/>
          <w:szCs w:val="32"/>
        </w:rPr>
        <w:t>。</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黑体" w:eastAsia="黑体" w:hAnsi="黑体" w:cs="仿宋" w:hint="eastAsia"/>
          <w:kern w:val="0"/>
          <w:sz w:val="32"/>
          <w:szCs w:val="32"/>
        </w:rPr>
        <w:t>九、</w:t>
      </w:r>
      <w:r w:rsidRPr="002258E0">
        <w:rPr>
          <w:rFonts w:ascii="黑体" w:eastAsia="黑体" w:hAnsi="黑体" w:cs="仿宋"/>
          <w:kern w:val="0"/>
          <w:sz w:val="32"/>
          <w:szCs w:val="32"/>
        </w:rPr>
        <w:t>履约保证金</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kern w:val="0"/>
          <w:sz w:val="32"/>
          <w:szCs w:val="32"/>
        </w:rPr>
        <w:t>中标金额的</w:t>
      </w:r>
      <w:r w:rsidRPr="002258E0">
        <w:rPr>
          <w:rFonts w:ascii="Times New Roman" w:eastAsia="仿宋_GB2312" w:hAnsi="Times New Roman" w:hint="eastAsia"/>
          <w:kern w:val="0"/>
          <w:sz w:val="32"/>
          <w:szCs w:val="32"/>
        </w:rPr>
        <w:t>2</w:t>
      </w:r>
      <w:r w:rsidRPr="002258E0">
        <w:rPr>
          <w:rFonts w:ascii="Times New Roman" w:eastAsia="仿宋_GB2312" w:hAnsi="Times New Roman"/>
          <w:kern w:val="0"/>
          <w:sz w:val="32"/>
          <w:szCs w:val="32"/>
        </w:rPr>
        <w:t>%</w:t>
      </w:r>
      <w:r w:rsidRPr="002258E0">
        <w:rPr>
          <w:rFonts w:ascii="Times New Roman" w:eastAsia="仿宋_GB2312" w:hAnsi="Times New Roman"/>
          <w:kern w:val="0"/>
          <w:sz w:val="32"/>
          <w:szCs w:val="32"/>
        </w:rPr>
        <w:t>。</w:t>
      </w:r>
      <w:r w:rsidRPr="002258E0">
        <w:rPr>
          <w:rFonts w:ascii="Times New Roman" w:eastAsia="仿宋_GB2312" w:hAnsi="Times New Roman" w:hint="eastAsia"/>
          <w:kern w:val="0"/>
          <w:sz w:val="32"/>
          <w:szCs w:val="32"/>
        </w:rPr>
        <w:t>待项目验收合格后</w:t>
      </w:r>
      <w:r w:rsidRPr="002258E0">
        <w:rPr>
          <w:rFonts w:ascii="Times New Roman" w:eastAsia="仿宋_GB2312" w:hAnsi="Times New Roman"/>
          <w:kern w:val="0"/>
          <w:sz w:val="32"/>
          <w:szCs w:val="32"/>
        </w:rPr>
        <w:t>无息退还。</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kern w:val="0"/>
          <w:sz w:val="32"/>
          <w:szCs w:val="32"/>
        </w:rPr>
        <w:t>说明：中标人在签订合同</w:t>
      </w:r>
      <w:r w:rsidRPr="002258E0">
        <w:rPr>
          <w:rFonts w:ascii="Times New Roman" w:eastAsia="仿宋_GB2312" w:hAnsi="Times New Roman"/>
          <w:kern w:val="0"/>
          <w:sz w:val="32"/>
          <w:szCs w:val="32"/>
        </w:rPr>
        <w:t>3</w:t>
      </w:r>
      <w:r w:rsidRPr="002258E0">
        <w:rPr>
          <w:rFonts w:ascii="Times New Roman" w:eastAsia="仿宋_GB2312" w:hAnsi="Times New Roman"/>
          <w:kern w:val="0"/>
          <w:sz w:val="32"/>
          <w:szCs w:val="32"/>
        </w:rPr>
        <w:t>天前，以对公转账形式向采购人缴纳履</w:t>
      </w:r>
      <w:r w:rsidRPr="002258E0">
        <w:rPr>
          <w:rFonts w:ascii="Times New Roman" w:eastAsia="仿宋_GB2312" w:hAnsi="Times New Roman"/>
          <w:kern w:val="0"/>
          <w:sz w:val="32"/>
          <w:szCs w:val="32"/>
        </w:rPr>
        <w:lastRenderedPageBreak/>
        <w:t>约保证金。</w:t>
      </w:r>
    </w:p>
    <w:p w:rsidR="007F4290" w:rsidRPr="002258E0" w:rsidRDefault="007F4290" w:rsidP="007F4290">
      <w:pPr>
        <w:autoSpaceDE w:val="0"/>
        <w:autoSpaceDN w:val="0"/>
        <w:adjustRightInd w:val="0"/>
        <w:spacing w:line="520" w:lineRule="exact"/>
        <w:ind w:firstLineChars="200" w:firstLine="640"/>
        <w:jc w:val="left"/>
        <w:rPr>
          <w:rFonts w:ascii="黑体" w:eastAsia="黑体" w:hAnsi="黑体" w:cs="仿宋"/>
          <w:kern w:val="0"/>
          <w:sz w:val="32"/>
          <w:szCs w:val="32"/>
        </w:rPr>
      </w:pPr>
      <w:r w:rsidRPr="002258E0">
        <w:rPr>
          <w:rFonts w:ascii="黑体" w:eastAsia="黑体" w:hAnsi="黑体" w:cs="仿宋" w:hint="eastAsia"/>
          <w:kern w:val="0"/>
          <w:sz w:val="32"/>
          <w:szCs w:val="32"/>
        </w:rPr>
        <w:t>十、违约责任</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1.</w:t>
      </w:r>
      <w:r w:rsidRPr="002258E0">
        <w:rPr>
          <w:rFonts w:ascii="Times New Roman" w:eastAsia="仿宋_GB2312" w:hAnsi="Times New Roman" w:hint="eastAsia"/>
          <w:kern w:val="0"/>
          <w:sz w:val="32"/>
          <w:szCs w:val="32"/>
        </w:rPr>
        <w:t>中标人不履行或不能履行本合同，应向采购人赔偿由此造成的全部损失，并承担与合同总额</w:t>
      </w:r>
      <w:r w:rsidRPr="002258E0">
        <w:rPr>
          <w:rFonts w:ascii="Times New Roman" w:eastAsia="仿宋_GB2312" w:hAnsi="Times New Roman" w:hint="eastAsia"/>
          <w:kern w:val="0"/>
          <w:sz w:val="32"/>
          <w:szCs w:val="32"/>
        </w:rPr>
        <w:t>30%</w:t>
      </w:r>
      <w:r w:rsidRPr="002258E0">
        <w:rPr>
          <w:rFonts w:ascii="Times New Roman" w:eastAsia="仿宋_GB2312" w:hAnsi="Times New Roman" w:hint="eastAsia"/>
          <w:kern w:val="0"/>
          <w:sz w:val="32"/>
          <w:szCs w:val="32"/>
        </w:rPr>
        <w:t>的违约金。</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2.</w:t>
      </w:r>
      <w:r w:rsidRPr="002258E0">
        <w:rPr>
          <w:rFonts w:ascii="Times New Roman" w:eastAsia="仿宋_GB2312" w:hAnsi="Times New Roman" w:hint="eastAsia"/>
          <w:kern w:val="0"/>
          <w:sz w:val="32"/>
          <w:szCs w:val="32"/>
        </w:rPr>
        <w:t>中标人未按技术要求提供的设备或经验收不合格，采购人有权拒收，中标人应在合同约定的期限内交付合格产品。如因此造成延期交货，按延期交货处理；如拒绝更换合格产品或时间超过</w:t>
      </w:r>
      <w:r w:rsidRPr="002258E0">
        <w:rPr>
          <w:rFonts w:ascii="Times New Roman" w:eastAsia="仿宋_GB2312" w:hAnsi="Times New Roman" w:hint="eastAsia"/>
          <w:kern w:val="0"/>
          <w:sz w:val="32"/>
          <w:szCs w:val="32"/>
        </w:rPr>
        <w:t>30</w:t>
      </w:r>
      <w:r w:rsidRPr="002258E0">
        <w:rPr>
          <w:rFonts w:ascii="Times New Roman" w:eastAsia="仿宋_GB2312" w:hAnsi="Times New Roman" w:hint="eastAsia"/>
          <w:kern w:val="0"/>
          <w:sz w:val="32"/>
          <w:szCs w:val="32"/>
        </w:rPr>
        <w:t>天尚未交付合格产品，均按不能履行本合同的约定承担违约责任。</w:t>
      </w:r>
    </w:p>
    <w:p w:rsidR="007F4290" w:rsidRPr="002258E0" w:rsidRDefault="007F4290" w:rsidP="007F4290">
      <w:pPr>
        <w:autoSpaceDE w:val="0"/>
        <w:autoSpaceDN w:val="0"/>
        <w:adjustRightInd w:val="0"/>
        <w:spacing w:line="520" w:lineRule="exact"/>
        <w:ind w:firstLineChars="200" w:firstLine="640"/>
        <w:jc w:val="left"/>
        <w:rPr>
          <w:rFonts w:ascii="Times New Roman" w:eastAsia="仿宋_GB2312" w:hAnsi="Times New Roman"/>
          <w:kern w:val="0"/>
          <w:sz w:val="32"/>
          <w:szCs w:val="32"/>
        </w:rPr>
      </w:pPr>
      <w:r w:rsidRPr="002258E0">
        <w:rPr>
          <w:rFonts w:ascii="Times New Roman" w:eastAsia="仿宋_GB2312" w:hAnsi="Times New Roman" w:hint="eastAsia"/>
          <w:kern w:val="0"/>
          <w:sz w:val="32"/>
          <w:szCs w:val="32"/>
        </w:rPr>
        <w:t>3.</w:t>
      </w:r>
      <w:r w:rsidRPr="002258E0">
        <w:rPr>
          <w:rFonts w:ascii="Times New Roman" w:eastAsia="仿宋_GB2312" w:hAnsi="Times New Roman" w:hint="eastAsia"/>
          <w:kern w:val="0"/>
          <w:sz w:val="32"/>
          <w:szCs w:val="32"/>
        </w:rPr>
        <w:t>中标人延期交货，应向采购人偿付延期违约金，违约金按每天人民币</w:t>
      </w:r>
      <w:r w:rsidRPr="002258E0">
        <w:rPr>
          <w:rFonts w:ascii="Times New Roman" w:eastAsia="仿宋_GB2312" w:hAnsi="Times New Roman" w:hint="eastAsia"/>
          <w:kern w:val="0"/>
          <w:sz w:val="32"/>
          <w:szCs w:val="32"/>
          <w:u w:val="single"/>
        </w:rPr>
        <w:t xml:space="preserve"> </w:t>
      </w:r>
      <w:r w:rsidRPr="002258E0">
        <w:rPr>
          <w:rFonts w:ascii="Times New Roman" w:eastAsia="仿宋_GB2312" w:hAnsi="Times New Roman" w:hint="eastAsia"/>
          <w:kern w:val="0"/>
          <w:sz w:val="32"/>
          <w:szCs w:val="32"/>
          <w:u w:val="single"/>
        </w:rPr>
        <w:t>壹</w:t>
      </w:r>
      <w:r w:rsidRPr="002258E0">
        <w:rPr>
          <w:rFonts w:ascii="Times New Roman" w:eastAsia="仿宋_GB2312" w:hAnsi="Times New Roman" w:hint="eastAsia"/>
          <w:kern w:val="0"/>
          <w:sz w:val="32"/>
          <w:szCs w:val="32"/>
          <w:u w:val="single"/>
        </w:rPr>
        <w:t>_</w:t>
      </w:r>
      <w:r w:rsidRPr="002258E0">
        <w:rPr>
          <w:rFonts w:ascii="Times New Roman" w:eastAsia="仿宋_GB2312" w:hAnsi="Times New Roman" w:hint="eastAsia"/>
          <w:kern w:val="0"/>
          <w:sz w:val="32"/>
          <w:szCs w:val="32"/>
        </w:rPr>
        <w:t>千元计算。如延期时间超过</w:t>
      </w:r>
      <w:r w:rsidRPr="002258E0">
        <w:rPr>
          <w:rFonts w:ascii="Times New Roman" w:eastAsia="仿宋_GB2312" w:hAnsi="Times New Roman" w:hint="eastAsia"/>
          <w:kern w:val="0"/>
          <w:sz w:val="32"/>
          <w:szCs w:val="32"/>
        </w:rPr>
        <w:t>30</w:t>
      </w:r>
      <w:r w:rsidRPr="002258E0">
        <w:rPr>
          <w:rFonts w:ascii="Times New Roman" w:eastAsia="仿宋_GB2312" w:hAnsi="Times New Roman" w:hint="eastAsia"/>
          <w:kern w:val="0"/>
          <w:sz w:val="32"/>
          <w:szCs w:val="32"/>
        </w:rPr>
        <w:t>天，则视为中标人不履行本合同，采购人有权单方面解除本合同，同时按本条第一款约定承担违约责任。</w:t>
      </w:r>
    </w:p>
    <w:p w:rsidR="007F4290" w:rsidRPr="002258E0" w:rsidRDefault="007F4290" w:rsidP="007F4290">
      <w:pPr>
        <w:spacing w:line="520" w:lineRule="exact"/>
        <w:rPr>
          <w:rFonts w:ascii="黑体" w:eastAsia="黑体" w:hAnsi="黑体"/>
          <w:sz w:val="32"/>
          <w:szCs w:val="32"/>
        </w:rPr>
      </w:pPr>
    </w:p>
    <w:p w:rsidR="007F4290" w:rsidRPr="002258E0" w:rsidRDefault="007F4290" w:rsidP="007F4290"/>
    <w:p w:rsidR="00F700EB" w:rsidRPr="007F4290" w:rsidRDefault="004D5A15"/>
    <w:sectPr w:rsidR="00F700EB" w:rsidRPr="007F4290" w:rsidSect="007323E1">
      <w:footerReference w:type="default" r:id="rId7"/>
      <w:pgSz w:w="11906" w:h="16838"/>
      <w:pgMar w:top="1383" w:right="969" w:bottom="1327" w:left="1080" w:header="851" w:footer="85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5A15" w:rsidRDefault="004D5A15" w:rsidP="007323E1">
      <w:r>
        <w:separator/>
      </w:r>
    </w:p>
  </w:endnote>
  <w:endnote w:type="continuationSeparator" w:id="0">
    <w:p w:rsidR="004D5A15" w:rsidRDefault="004D5A15" w:rsidP="007323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35F6" w:rsidRDefault="004B444F">
    <w:pPr>
      <w:pStyle w:val="a5"/>
      <w:jc w:val="center"/>
      <w:rPr>
        <w:rFonts w:ascii="Times New Roman" w:hAnsi="Times New Roman"/>
      </w:rPr>
    </w:pPr>
    <w:r>
      <w:rPr>
        <w:rFonts w:ascii="Times New Roman" w:hAnsi="Times New Roman"/>
      </w:rPr>
      <w:fldChar w:fldCharType="begin"/>
    </w:r>
    <w:r w:rsidR="007F4290">
      <w:rPr>
        <w:rFonts w:ascii="Times New Roman" w:hAnsi="Times New Roman"/>
      </w:rPr>
      <w:instrText>PAGE   \* MERGEFORMAT</w:instrText>
    </w:r>
    <w:r>
      <w:rPr>
        <w:rFonts w:ascii="Times New Roman" w:hAnsi="Times New Roman"/>
      </w:rPr>
      <w:fldChar w:fldCharType="separate"/>
    </w:r>
    <w:r w:rsidR="00295CC4" w:rsidRPr="00295CC4">
      <w:rPr>
        <w:rFonts w:ascii="Times New Roman" w:hAnsi="Times New Roman"/>
        <w:noProof/>
        <w:lang w:val="zh-CN"/>
      </w:rPr>
      <w:t>4</w:t>
    </w:r>
    <w:r>
      <w:rPr>
        <w:rFonts w:ascii="Times New Roman" w:hAnsi="Times New Roma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5A15" w:rsidRDefault="004D5A15" w:rsidP="007323E1">
      <w:r>
        <w:separator/>
      </w:r>
    </w:p>
  </w:footnote>
  <w:footnote w:type="continuationSeparator" w:id="0">
    <w:p w:rsidR="004D5A15" w:rsidRDefault="004D5A15" w:rsidP="007323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4290"/>
    <w:rsid w:val="000355CC"/>
    <w:rsid w:val="00295CC4"/>
    <w:rsid w:val="00396C02"/>
    <w:rsid w:val="004B444F"/>
    <w:rsid w:val="004D5A15"/>
    <w:rsid w:val="005503E4"/>
    <w:rsid w:val="005E4846"/>
    <w:rsid w:val="007323E1"/>
    <w:rsid w:val="007E7946"/>
    <w:rsid w:val="007F4290"/>
    <w:rsid w:val="00945C22"/>
    <w:rsid w:val="00D2414D"/>
    <w:rsid w:val="00F457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7F4290"/>
    <w:pPr>
      <w:widowControl w:val="0"/>
      <w:jc w:val="both"/>
    </w:pPr>
    <w:rPr>
      <w:rFonts w:ascii="等线" w:eastAsia="等线" w:hAnsi="等线" w:cs="Times New Roman"/>
    </w:rPr>
  </w:style>
  <w:style w:type="paragraph" w:styleId="1">
    <w:name w:val="heading 1"/>
    <w:basedOn w:val="a"/>
    <w:next w:val="a"/>
    <w:link w:val="1Char"/>
    <w:uiPriority w:val="9"/>
    <w:qFormat/>
    <w:rsid w:val="007F4290"/>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F4290"/>
    <w:rPr>
      <w:rFonts w:ascii="等线" w:eastAsia="等线" w:hAnsi="等线" w:cs="Times New Roman"/>
      <w:b/>
      <w:kern w:val="44"/>
      <w:sz w:val="44"/>
    </w:rPr>
  </w:style>
  <w:style w:type="paragraph" w:styleId="a3">
    <w:name w:val="Body Text Indent"/>
    <w:basedOn w:val="a"/>
    <w:link w:val="Char"/>
    <w:uiPriority w:val="99"/>
    <w:semiHidden/>
    <w:unhideWhenUsed/>
    <w:rsid w:val="007F4290"/>
    <w:pPr>
      <w:spacing w:after="120"/>
      <w:ind w:leftChars="200" w:left="420"/>
    </w:pPr>
  </w:style>
  <w:style w:type="character" w:customStyle="1" w:styleId="Char">
    <w:name w:val="正文文本缩进 Char"/>
    <w:basedOn w:val="a0"/>
    <w:link w:val="a3"/>
    <w:uiPriority w:val="99"/>
    <w:semiHidden/>
    <w:rsid w:val="007F4290"/>
    <w:rPr>
      <w:rFonts w:ascii="等线" w:eastAsia="等线" w:hAnsi="等线" w:cs="Times New Roman"/>
    </w:rPr>
  </w:style>
  <w:style w:type="paragraph" w:styleId="2">
    <w:name w:val="Body Text First Indent 2"/>
    <w:basedOn w:val="a3"/>
    <w:next w:val="a"/>
    <w:link w:val="2Char"/>
    <w:qFormat/>
    <w:rsid w:val="007F4290"/>
    <w:pPr>
      <w:tabs>
        <w:tab w:val="left" w:pos="0"/>
        <w:tab w:val="left" w:pos="993"/>
        <w:tab w:val="left" w:pos="1134"/>
      </w:tabs>
      <w:adjustRightInd w:val="0"/>
      <w:spacing w:after="0" w:line="312" w:lineRule="atLeast"/>
      <w:ind w:firstLineChars="200" w:firstLine="420"/>
      <w:textAlignment w:val="baseline"/>
    </w:pPr>
  </w:style>
  <w:style w:type="character" w:customStyle="1" w:styleId="2Char">
    <w:name w:val="正文首行缩进 2 Char"/>
    <w:basedOn w:val="Char"/>
    <w:link w:val="2"/>
    <w:rsid w:val="007F4290"/>
  </w:style>
  <w:style w:type="paragraph" w:styleId="a4">
    <w:name w:val="annotation text"/>
    <w:basedOn w:val="a"/>
    <w:link w:val="Char0"/>
    <w:uiPriority w:val="99"/>
    <w:unhideWhenUsed/>
    <w:rsid w:val="007F4290"/>
    <w:pPr>
      <w:jc w:val="left"/>
    </w:pPr>
  </w:style>
  <w:style w:type="character" w:customStyle="1" w:styleId="Char0">
    <w:name w:val="批注文字 Char"/>
    <w:basedOn w:val="a0"/>
    <w:link w:val="a4"/>
    <w:uiPriority w:val="99"/>
    <w:rsid w:val="007F4290"/>
    <w:rPr>
      <w:rFonts w:ascii="等线" w:eastAsia="等线" w:hAnsi="等线" w:cs="Times New Roman"/>
    </w:rPr>
  </w:style>
  <w:style w:type="paragraph" w:styleId="a5">
    <w:name w:val="footer"/>
    <w:basedOn w:val="a"/>
    <w:link w:val="Char1"/>
    <w:uiPriority w:val="99"/>
    <w:unhideWhenUsed/>
    <w:qFormat/>
    <w:rsid w:val="007F4290"/>
    <w:pPr>
      <w:tabs>
        <w:tab w:val="center" w:pos="4153"/>
        <w:tab w:val="right" w:pos="8306"/>
      </w:tabs>
      <w:snapToGrid w:val="0"/>
      <w:jc w:val="left"/>
    </w:pPr>
    <w:rPr>
      <w:sz w:val="18"/>
      <w:szCs w:val="18"/>
    </w:rPr>
  </w:style>
  <w:style w:type="character" w:customStyle="1" w:styleId="Char1">
    <w:name w:val="页脚 Char"/>
    <w:basedOn w:val="a0"/>
    <w:link w:val="a5"/>
    <w:uiPriority w:val="99"/>
    <w:qFormat/>
    <w:rsid w:val="007F4290"/>
    <w:rPr>
      <w:rFonts w:ascii="等线" w:eastAsia="等线" w:hAnsi="等线" w:cs="Times New Roman"/>
      <w:sz w:val="18"/>
      <w:szCs w:val="18"/>
    </w:rPr>
  </w:style>
  <w:style w:type="paragraph" w:styleId="a6">
    <w:name w:val="Normal (Web)"/>
    <w:basedOn w:val="a"/>
    <w:uiPriority w:val="99"/>
    <w:unhideWhenUsed/>
    <w:qFormat/>
    <w:rsid w:val="007F4290"/>
    <w:pPr>
      <w:spacing w:before="100" w:beforeAutospacing="1" w:after="100" w:afterAutospacing="1"/>
      <w:jc w:val="left"/>
    </w:pPr>
    <w:rPr>
      <w:kern w:val="0"/>
      <w:sz w:val="24"/>
    </w:rPr>
  </w:style>
  <w:style w:type="character" w:styleId="a7">
    <w:name w:val="annotation reference"/>
    <w:basedOn w:val="a0"/>
    <w:uiPriority w:val="99"/>
    <w:unhideWhenUsed/>
    <w:rsid w:val="007F4290"/>
    <w:rPr>
      <w:sz w:val="21"/>
      <w:szCs w:val="21"/>
    </w:rPr>
  </w:style>
  <w:style w:type="paragraph" w:styleId="a8">
    <w:name w:val="Balloon Text"/>
    <w:basedOn w:val="a"/>
    <w:link w:val="Char2"/>
    <w:uiPriority w:val="99"/>
    <w:semiHidden/>
    <w:unhideWhenUsed/>
    <w:rsid w:val="007F4290"/>
    <w:rPr>
      <w:sz w:val="18"/>
      <w:szCs w:val="18"/>
    </w:rPr>
  </w:style>
  <w:style w:type="character" w:customStyle="1" w:styleId="Char2">
    <w:name w:val="批注框文本 Char"/>
    <w:basedOn w:val="a0"/>
    <w:link w:val="a8"/>
    <w:uiPriority w:val="99"/>
    <w:semiHidden/>
    <w:rsid w:val="007F4290"/>
    <w:rPr>
      <w:rFonts w:ascii="等线" w:eastAsia="等线" w:hAnsi="等线" w:cs="Times New Roman"/>
      <w:sz w:val="18"/>
      <w:szCs w:val="18"/>
    </w:rPr>
  </w:style>
  <w:style w:type="paragraph" w:styleId="a9">
    <w:name w:val="header"/>
    <w:basedOn w:val="a"/>
    <w:link w:val="Char3"/>
    <w:uiPriority w:val="99"/>
    <w:semiHidden/>
    <w:unhideWhenUsed/>
    <w:rsid w:val="00F457C4"/>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9"/>
    <w:uiPriority w:val="99"/>
    <w:semiHidden/>
    <w:rsid w:val="00F457C4"/>
    <w:rPr>
      <w:rFonts w:ascii="等线" w:eastAsia="等线" w:hAnsi="等线"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9572A2-C8E4-433A-925E-5EB93805A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869</Words>
  <Characters>4954</Characters>
  <Application>Microsoft Office Word</Application>
  <DocSecurity>0</DocSecurity>
  <Lines>41</Lines>
  <Paragraphs>11</Paragraphs>
  <ScaleCrop>false</ScaleCrop>
  <Company/>
  <LinksUpToDate>false</LinksUpToDate>
  <CharactersWithSpaces>5812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dcterms:created xsi:type="dcterms:W3CDTF">2023-07-04T06:48:00Z</dcterms:created>
  <dcterms:modified xsi:type="dcterms:W3CDTF">2023-07-04T06:54:00Z</dcterms:modified>
</cp:coreProperties>
</file>